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1461B" w14:textId="2AC3F137" w:rsidR="00981000" w:rsidRPr="0041612A" w:rsidRDefault="00981000" w:rsidP="00981000">
      <w:pPr>
        <w:widowControl w:val="0"/>
        <w:kinsoku w:val="0"/>
        <w:overflowPunct w:val="0"/>
        <w:spacing w:before="15" w:after="0" w:line="273" w:lineRule="exact"/>
        <w:jc w:val="center"/>
        <w:textAlignment w:val="baseline"/>
        <w:rPr>
          <w:rFonts w:ascii="Calibri" w:eastAsia="Calibri" w:hAnsi="Calibri" w:cs="Calibri"/>
          <w:b/>
          <w:sz w:val="32"/>
          <w:szCs w:val="32"/>
        </w:rPr>
      </w:pPr>
      <w:r>
        <w:tab/>
      </w:r>
      <w:r w:rsidR="001864B9" w:rsidRPr="4FC49F94">
        <w:rPr>
          <w:rFonts w:ascii="Calibri" w:eastAsia="Calibri" w:hAnsi="Calibri" w:cs="Calibri"/>
          <w:b/>
          <w:sz w:val="32"/>
          <w:szCs w:val="32"/>
        </w:rPr>
        <w:t xml:space="preserve">DECLARATION OF </w:t>
      </w:r>
      <w:r w:rsidR="274AA045" w:rsidRPr="0537B8A0">
        <w:rPr>
          <w:rFonts w:ascii="Calibri" w:eastAsia="Calibri" w:hAnsi="Calibri" w:cs="Calibri"/>
          <w:b/>
          <w:bCs/>
          <w:sz w:val="32"/>
          <w:szCs w:val="32"/>
        </w:rPr>
        <w:t xml:space="preserve">APPLICATION INFORMATION AND </w:t>
      </w:r>
      <w:r w:rsidR="001864B9" w:rsidRPr="4FC49F94">
        <w:rPr>
          <w:rFonts w:ascii="Calibri" w:eastAsia="Calibri" w:hAnsi="Calibri" w:cs="Calibri"/>
          <w:b/>
          <w:sz w:val="32"/>
          <w:szCs w:val="32"/>
        </w:rPr>
        <w:t>CONTRACT CAPACITY</w:t>
      </w:r>
    </w:p>
    <w:p w14:paraId="0DC0C277" w14:textId="0797DC12" w:rsidR="00981000" w:rsidRPr="00F03F87" w:rsidRDefault="00981000" w:rsidP="00981000">
      <w:pPr>
        <w:widowControl w:val="0"/>
        <w:tabs>
          <w:tab w:val="left" w:pos="1872"/>
        </w:tabs>
        <w:kinsoku w:val="0"/>
        <w:overflowPunct w:val="0"/>
        <w:spacing w:before="460" w:after="0" w:line="240" w:lineRule="auto"/>
        <w:ind w:left="1800" w:right="144" w:hanging="1800"/>
        <w:textAlignment w:val="baseline"/>
        <w:rPr>
          <w:rFonts w:ascii="Calibri" w:eastAsia="Calibri" w:hAnsi="Calibri" w:cs="Calibri"/>
          <w:lang w:val="en-US"/>
        </w:rPr>
      </w:pPr>
      <w:r w:rsidRPr="4FC49F94">
        <w:rPr>
          <w:rFonts w:ascii="Calibri" w:eastAsia="Calibri" w:hAnsi="Calibri" w:cs="Calibri"/>
          <w:b/>
          <w:lang w:val="en-US"/>
        </w:rPr>
        <w:t>TO:</w:t>
      </w:r>
      <w:r>
        <w:tab/>
      </w:r>
      <w:r w:rsidRPr="4FC49F94">
        <w:rPr>
          <w:rFonts w:ascii="Calibri" w:eastAsia="Calibri" w:hAnsi="Calibri" w:cs="Calibri"/>
          <w:lang w:val="en-US"/>
        </w:rPr>
        <w:t xml:space="preserve">Independent Electricity System Operator (the </w:t>
      </w:r>
      <w:r w:rsidR="4A99526C" w:rsidRPr="42FD1990">
        <w:rPr>
          <w:rFonts w:ascii="Calibri" w:eastAsia="Calibri" w:hAnsi="Calibri" w:cs="Calibri"/>
          <w:b/>
          <w:bCs/>
          <w:lang w:val="en-US"/>
        </w:rPr>
        <w:t>Buyer</w:t>
      </w:r>
      <w:r w:rsidRPr="4FC49F94">
        <w:rPr>
          <w:rFonts w:ascii="Calibri" w:eastAsia="Calibri" w:hAnsi="Calibri" w:cs="Calibri"/>
          <w:lang w:val="en-US"/>
        </w:rPr>
        <w:t>)</w:t>
      </w:r>
    </w:p>
    <w:p w14:paraId="0D3D6E2E" w14:textId="3EFAF7F2" w:rsidR="00981000" w:rsidRPr="00F03F87" w:rsidRDefault="00080E15" w:rsidP="42FD1990">
      <w:pPr>
        <w:widowControl w:val="0"/>
        <w:pBdr>
          <w:bottom w:val="single" w:sz="12" w:space="1" w:color="auto"/>
        </w:pBdr>
        <w:tabs>
          <w:tab w:val="left" w:pos="1872"/>
          <w:tab w:val="left" w:pos="8088"/>
        </w:tabs>
        <w:kinsoku w:val="0"/>
        <w:overflowPunct w:val="0"/>
        <w:spacing w:before="279" w:after="254" w:line="240" w:lineRule="auto"/>
        <w:textAlignment w:val="baseline"/>
        <w:rPr>
          <w:rFonts w:ascii="Calibri" w:eastAsia="Calibri" w:hAnsi="Calibri" w:cs="Calibri"/>
          <w:lang w:val="en-US"/>
        </w:rPr>
      </w:pPr>
      <w:r w:rsidRPr="4FC49F94">
        <w:rPr>
          <w:rFonts w:ascii="Calibri" w:eastAsia="Calibri" w:hAnsi="Calibri" w:cs="Calibri"/>
          <w:b/>
          <w:spacing w:val="-7"/>
          <w:lang w:val="en-US"/>
        </w:rPr>
        <w:t>FROM:</w:t>
      </w:r>
      <w:r w:rsidRPr="00F03F87">
        <w:rPr>
          <w:rFonts w:ascii="Calibri" w:hAnsi="Calibri" w:cs="Calibri"/>
          <w:b/>
          <w:spacing w:val="-7"/>
          <w:lang w:val="en-US"/>
        </w:rPr>
        <w:tab/>
      </w:r>
      <w:r w:rsidRPr="4FC49F94">
        <w:rPr>
          <w:rFonts w:ascii="Calibri" w:eastAsia="Calibri" w:hAnsi="Calibri" w:cs="Calibri"/>
          <w:spacing w:val="-7"/>
          <w:highlight w:val="yellow"/>
          <w:lang w:val="en-US"/>
        </w:rPr>
        <w:t>[Applicant name]</w:t>
      </w:r>
      <w:r w:rsidRPr="4FC49F94">
        <w:rPr>
          <w:rFonts w:ascii="Calibri" w:eastAsia="Calibri" w:hAnsi="Calibri" w:cs="Calibri"/>
          <w:spacing w:val="-7"/>
          <w:lang w:val="en-US"/>
        </w:rPr>
        <w:t xml:space="preserve"> (the </w:t>
      </w:r>
      <w:r w:rsidRPr="4FC49F94">
        <w:rPr>
          <w:rFonts w:ascii="Calibri" w:eastAsia="Calibri" w:hAnsi="Calibri" w:cs="Calibri"/>
          <w:b/>
          <w:spacing w:val="-7"/>
          <w:lang w:val="en-US"/>
        </w:rPr>
        <w:t>Applicant</w:t>
      </w:r>
      <w:r w:rsidRPr="4FC49F94">
        <w:rPr>
          <w:rFonts w:ascii="Calibri" w:eastAsia="Calibri" w:hAnsi="Calibri" w:cs="Calibri"/>
          <w:spacing w:val="-7"/>
          <w:lang w:val="en-US"/>
        </w:rPr>
        <w:t>)</w:t>
      </w:r>
    </w:p>
    <w:p w14:paraId="53C4775F" w14:textId="2BAD5BBB" w:rsidR="00604C3B" w:rsidRDefault="00604C3B" w:rsidP="42FD1990">
      <w:pPr>
        <w:widowControl w:val="0"/>
        <w:pBdr>
          <w:bottom w:val="single" w:sz="12" w:space="1" w:color="auto"/>
        </w:pBdr>
        <w:tabs>
          <w:tab w:val="left" w:pos="1872"/>
          <w:tab w:val="left" w:pos="8088"/>
        </w:tabs>
        <w:kinsoku w:val="0"/>
        <w:overflowPunct w:val="0"/>
        <w:spacing w:before="279" w:after="254" w:line="240" w:lineRule="auto"/>
        <w:textAlignment w:val="baseline"/>
        <w:rPr>
          <w:rFonts w:ascii="Calibri" w:eastAsia="Calibri" w:hAnsi="Calibri" w:cs="Calibri"/>
          <w:b/>
          <w:bCs/>
          <w:spacing w:val="-7"/>
          <w:lang w:val="en-US"/>
        </w:rPr>
      </w:pPr>
      <w:r>
        <w:rPr>
          <w:rFonts w:ascii="Calibri" w:hAnsi="Calibri" w:cs="Calibri"/>
          <w:b/>
          <w:spacing w:val="-7"/>
          <w:lang w:val="en-US"/>
        </w:rPr>
        <w:t>RE:</w:t>
      </w:r>
      <w:r>
        <w:rPr>
          <w:rFonts w:ascii="Calibri" w:hAnsi="Calibri" w:cs="Calibri"/>
          <w:b/>
          <w:spacing w:val="-7"/>
          <w:lang w:val="en-US"/>
        </w:rPr>
        <w:tab/>
      </w:r>
      <w:r w:rsidRPr="4FC49F94">
        <w:rPr>
          <w:rFonts w:ascii="Calibri" w:eastAsia="Calibri" w:hAnsi="Calibri" w:cs="Calibri"/>
          <w:spacing w:val="-7"/>
          <w:highlight w:val="yellow"/>
          <w:lang w:val="en-US"/>
        </w:rPr>
        <w:t>[Applican</w:t>
      </w:r>
      <w:r>
        <w:rPr>
          <w:rFonts w:ascii="Calibri" w:eastAsia="Calibri" w:hAnsi="Calibri" w:cs="Calibri"/>
          <w:spacing w:val="-7"/>
          <w:highlight w:val="yellow"/>
          <w:lang w:val="en-US"/>
        </w:rPr>
        <w:t>t’s Facility</w:t>
      </w:r>
      <w:r w:rsidRPr="4FC49F94">
        <w:rPr>
          <w:rFonts w:ascii="Calibri" w:eastAsia="Calibri" w:hAnsi="Calibri" w:cs="Calibri"/>
          <w:spacing w:val="-7"/>
          <w:highlight w:val="yellow"/>
          <w:lang w:val="en-US"/>
        </w:rPr>
        <w:t>]</w:t>
      </w:r>
      <w:r w:rsidRPr="4FC49F94">
        <w:rPr>
          <w:rFonts w:ascii="Calibri" w:eastAsia="Calibri" w:hAnsi="Calibri" w:cs="Calibri"/>
          <w:spacing w:val="-7"/>
          <w:lang w:val="en-US"/>
        </w:rPr>
        <w:t xml:space="preserve"> (the </w:t>
      </w:r>
      <w:r w:rsidRPr="42FD1990">
        <w:rPr>
          <w:rFonts w:ascii="Calibri" w:eastAsia="Calibri" w:hAnsi="Calibri" w:cs="Calibri"/>
          <w:b/>
          <w:bCs/>
          <w:spacing w:val="-7"/>
          <w:lang w:val="en-US"/>
        </w:rPr>
        <w:t>Applicant</w:t>
      </w:r>
      <w:r>
        <w:rPr>
          <w:rFonts w:ascii="Calibri" w:eastAsia="Calibri" w:hAnsi="Calibri" w:cs="Calibri"/>
          <w:b/>
          <w:bCs/>
          <w:spacing w:val="-7"/>
          <w:lang w:val="en-US"/>
        </w:rPr>
        <w:t>’s Facility</w:t>
      </w:r>
      <w:r w:rsidRPr="4FC49F94">
        <w:rPr>
          <w:rFonts w:ascii="Calibri" w:eastAsia="Calibri" w:hAnsi="Calibri" w:cs="Calibri"/>
          <w:spacing w:val="-7"/>
          <w:lang w:val="en-US"/>
        </w:rPr>
        <w:t>)</w:t>
      </w:r>
    </w:p>
    <w:p w14:paraId="36F10661" w14:textId="2953297A" w:rsidR="00981000" w:rsidRPr="006C1CC3" w:rsidRDefault="00981000" w:rsidP="00981000">
      <w:pPr>
        <w:widowControl w:val="0"/>
        <w:pBdr>
          <w:bottom w:val="single" w:sz="12" w:space="1" w:color="auto"/>
        </w:pBdr>
        <w:tabs>
          <w:tab w:val="left" w:pos="1872"/>
          <w:tab w:val="left" w:pos="8088"/>
        </w:tabs>
        <w:kinsoku w:val="0"/>
        <w:overflowPunct w:val="0"/>
        <w:spacing w:before="279" w:after="254" w:line="240" w:lineRule="auto"/>
        <w:textAlignment w:val="baseline"/>
        <w:rPr>
          <w:rFonts w:ascii="Calibri" w:hAnsi="Calibri" w:cs="Calibri"/>
          <w:b/>
          <w:spacing w:val="-7"/>
          <w:lang w:val="en-US"/>
        </w:rPr>
      </w:pPr>
      <w:r w:rsidRPr="4FC49F94">
        <w:rPr>
          <w:rFonts w:ascii="Calibri" w:eastAsia="Calibri" w:hAnsi="Calibri" w:cs="Calibri"/>
          <w:b/>
          <w:spacing w:val="-7"/>
          <w:lang w:val="en-US"/>
        </w:rPr>
        <w:t>DATE:</w:t>
      </w:r>
      <w:r w:rsidRPr="00F03F87">
        <w:rPr>
          <w:rFonts w:ascii="Calibri" w:hAnsi="Calibri" w:cs="Calibri"/>
          <w:b/>
          <w:spacing w:val="-7"/>
          <w:lang w:val="en-US"/>
        </w:rPr>
        <w:tab/>
      </w:r>
      <w:r w:rsidRPr="4FC49F94">
        <w:rPr>
          <w:rFonts w:ascii="Calibri" w:eastAsia="Calibri" w:hAnsi="Calibri" w:cs="Calibri"/>
          <w:spacing w:val="-7"/>
          <w:highlight w:val="yellow"/>
          <w:lang w:val="en-US"/>
        </w:rPr>
        <w:t>[DATE</w:t>
      </w:r>
      <w:r w:rsidRPr="4FC49F94">
        <w:rPr>
          <w:rFonts w:ascii="Calibri" w:eastAsia="Calibri" w:hAnsi="Calibri" w:cs="Calibri"/>
          <w:spacing w:val="-7"/>
          <w:lang w:val="en-US"/>
        </w:rPr>
        <w:t xml:space="preserve">] (the </w:t>
      </w:r>
      <w:r w:rsidRPr="4FC49F94">
        <w:rPr>
          <w:rFonts w:ascii="Calibri" w:eastAsia="Calibri" w:hAnsi="Calibri" w:cs="Calibri"/>
          <w:b/>
          <w:spacing w:val="-7"/>
          <w:lang w:val="en-US"/>
        </w:rPr>
        <w:t>Application Date</w:t>
      </w:r>
      <w:r w:rsidRPr="4FC49F94">
        <w:rPr>
          <w:rFonts w:ascii="Calibri" w:eastAsia="Calibri" w:hAnsi="Calibri" w:cs="Calibri"/>
          <w:spacing w:val="-7"/>
          <w:lang w:val="en-US"/>
        </w:rPr>
        <w:t>)</w:t>
      </w:r>
      <w:r w:rsidRPr="00F03F87">
        <w:rPr>
          <w:rFonts w:ascii="Calibri" w:hAnsi="Calibri" w:cs="Calibri"/>
          <w:spacing w:val="-7"/>
          <w:lang w:val="en-US"/>
        </w:rPr>
        <w:br/>
      </w:r>
    </w:p>
    <w:p w14:paraId="710B5A7C" w14:textId="785DC9DE" w:rsidR="00981000" w:rsidRPr="00981000" w:rsidRDefault="00981000" w:rsidP="00981000">
      <w:pPr>
        <w:widowControl w:val="0"/>
        <w:kinsoku w:val="0"/>
        <w:overflowPunct w:val="0"/>
        <w:spacing w:after="0" w:line="240" w:lineRule="auto"/>
        <w:jc w:val="both"/>
        <w:textAlignment w:val="baseline"/>
        <w:rPr>
          <w:rFonts w:ascii="Calibri" w:eastAsia="Calibri" w:hAnsi="Calibri" w:cs="Calibri"/>
          <w:lang w:val="en-US"/>
        </w:rPr>
      </w:pPr>
      <w:r w:rsidRPr="4FC49F94">
        <w:rPr>
          <w:rFonts w:ascii="Calibri" w:eastAsia="Calibri" w:hAnsi="Calibri" w:cs="Calibri"/>
          <w:lang w:val="en-US"/>
        </w:rPr>
        <w:t>Capitalized terms not defined herein have the meaning given to them in the Northern Hydro Program Rules, version 1.0</w:t>
      </w:r>
      <w:r w:rsidR="6D0C149B" w:rsidRPr="42FD1990">
        <w:rPr>
          <w:rFonts w:ascii="Calibri" w:eastAsia="Calibri" w:hAnsi="Calibri" w:cs="Calibri"/>
          <w:lang w:val="en-US"/>
        </w:rPr>
        <w:t xml:space="preserve"> (the </w:t>
      </w:r>
      <w:r w:rsidR="6D0C149B" w:rsidRPr="42FD1990">
        <w:rPr>
          <w:rFonts w:ascii="Calibri" w:eastAsia="Calibri" w:hAnsi="Calibri" w:cs="Calibri"/>
          <w:b/>
          <w:bCs/>
          <w:lang w:val="en-US"/>
        </w:rPr>
        <w:t>Rules</w:t>
      </w:r>
      <w:r w:rsidR="6D0C149B" w:rsidRPr="42FD1990">
        <w:rPr>
          <w:rFonts w:ascii="Calibri" w:eastAsia="Calibri" w:hAnsi="Calibri" w:cs="Calibri"/>
          <w:lang w:val="en-US"/>
        </w:rPr>
        <w:t>).</w:t>
      </w:r>
    </w:p>
    <w:p w14:paraId="5A9FB3EE" w14:textId="4E211BE1" w:rsidR="00981000" w:rsidRPr="00981000" w:rsidRDefault="00981000" w:rsidP="00981000">
      <w:pPr>
        <w:widowControl w:val="0"/>
        <w:kinsoku w:val="0"/>
        <w:overflowPunct w:val="0"/>
        <w:spacing w:before="246" w:after="0" w:line="272" w:lineRule="exact"/>
        <w:textAlignment w:val="baseline"/>
        <w:rPr>
          <w:rFonts w:ascii="Calibri" w:eastAsia="Calibri" w:hAnsi="Calibri" w:cs="Calibri"/>
          <w:lang w:val="en-US"/>
        </w:rPr>
      </w:pPr>
      <w:r w:rsidRPr="4FC49F94">
        <w:rPr>
          <w:rFonts w:ascii="Calibri" w:eastAsia="Calibri" w:hAnsi="Calibri" w:cs="Calibri"/>
          <w:lang w:val="en-US"/>
        </w:rPr>
        <w:t xml:space="preserve">This </w:t>
      </w:r>
      <w:r w:rsidR="00F82CEB" w:rsidRPr="4FC49F94">
        <w:rPr>
          <w:rFonts w:ascii="Calibri" w:eastAsia="Calibri" w:hAnsi="Calibri" w:cs="Calibri"/>
          <w:lang w:val="en-US"/>
        </w:rPr>
        <w:t>form</w:t>
      </w:r>
      <w:r w:rsidRPr="4FC49F94">
        <w:rPr>
          <w:rFonts w:ascii="Calibri" w:eastAsia="Calibri" w:hAnsi="Calibri" w:cs="Calibri"/>
          <w:lang w:val="en-US"/>
        </w:rPr>
        <w:t xml:space="preserve"> is being delivered pursuant to Section 4.2(b)(i) of the Rules.</w:t>
      </w:r>
    </w:p>
    <w:p w14:paraId="61A870C4" w14:textId="77777777" w:rsidR="00981000" w:rsidRPr="00981000" w:rsidRDefault="00981000" w:rsidP="00981000">
      <w:pPr>
        <w:widowControl w:val="0"/>
        <w:kinsoku w:val="0"/>
        <w:overflowPunct w:val="0"/>
        <w:spacing w:after="0" w:line="240" w:lineRule="auto"/>
        <w:jc w:val="both"/>
        <w:textAlignment w:val="baseline"/>
        <w:rPr>
          <w:rFonts w:ascii="Calibri" w:eastAsia="Calibri" w:hAnsi="Calibri" w:cs="Calibri"/>
          <w:lang w:val="en-US"/>
        </w:rPr>
      </w:pPr>
    </w:p>
    <w:p w14:paraId="66AA6B0B" w14:textId="77777777" w:rsidR="003A6F1F" w:rsidRDefault="003A6F1F" w:rsidP="003A6F1F">
      <w:pPr>
        <w:widowControl w:val="0"/>
        <w:kinsoku w:val="0"/>
        <w:overflowPunct w:val="0"/>
        <w:spacing w:after="0" w:line="240" w:lineRule="auto"/>
        <w:jc w:val="both"/>
        <w:textAlignment w:val="baseline"/>
        <w:rPr>
          <w:rFonts w:ascii="Calibri" w:eastAsia="Calibri" w:hAnsi="Calibri" w:cs="Calibri"/>
        </w:rPr>
      </w:pPr>
      <w:r w:rsidRPr="04A5BF6B">
        <w:rPr>
          <w:rFonts w:ascii="Calibri" w:eastAsia="Calibri" w:hAnsi="Calibri" w:cs="Calibri"/>
        </w:rPr>
        <w:t>The Applicant hereby declares and confirms the following for the purposes of the Northern Hydro Program:</w:t>
      </w:r>
    </w:p>
    <w:p w14:paraId="35A7A90C" w14:textId="361F45E9" w:rsidR="04A5BF6B" w:rsidRDefault="04A5BF6B" w:rsidP="04A5BF6B">
      <w:pPr>
        <w:widowControl w:val="0"/>
        <w:spacing w:after="0" w:line="240" w:lineRule="auto"/>
        <w:jc w:val="both"/>
        <w:rPr>
          <w:rFonts w:ascii="Calibri" w:eastAsia="Calibri" w:hAnsi="Calibri" w:cs="Calibri"/>
        </w:rPr>
      </w:pPr>
    </w:p>
    <w:p w14:paraId="08A5CFB9" w14:textId="496C5191" w:rsidR="00AD614D" w:rsidRPr="00316FB0" w:rsidRDefault="5139266D">
      <w:pPr>
        <w:pStyle w:val="ListParagraph"/>
        <w:numPr>
          <w:ilvl w:val="0"/>
          <w:numId w:val="4"/>
        </w:numPr>
        <w:spacing w:after="0" w:line="300" w:lineRule="atLeast"/>
        <w:rPr>
          <w:rFonts w:ascii="Calibri" w:eastAsia="Calibri" w:hAnsi="Calibri" w:cs="Calibri"/>
        </w:rPr>
      </w:pPr>
      <w:bookmarkStart w:id="0" w:name="_Ref221083167"/>
      <w:r w:rsidRPr="009701DA">
        <w:t xml:space="preserve">All </w:t>
      </w:r>
      <w:r w:rsidR="32D63074">
        <w:t xml:space="preserve">representations, warranties, </w:t>
      </w:r>
      <w:r w:rsidRPr="009701DA">
        <w:t>statements, specifications, data, information and confirmations provided in the Application Package are complete, true and accurate and there is no material information omitted from the Application Package or supporting evidence and documentation which would</w:t>
      </w:r>
      <w:r w:rsidR="3022357E">
        <w:t xml:space="preserve"> make</w:t>
      </w:r>
      <w:r w:rsidRPr="009701DA">
        <w:t xml:space="preserve"> </w:t>
      </w:r>
      <w:r w:rsidR="4EAA1DA6">
        <w:t xml:space="preserve">such representations, warranties, statements, specifications, data, information </w:t>
      </w:r>
      <w:r w:rsidR="4EAA1DA6" w:rsidRPr="47130412">
        <w:rPr>
          <w:rFonts w:ascii="Calibri" w:eastAsia="Calibri" w:hAnsi="Calibri" w:cs="Calibri"/>
        </w:rPr>
        <w:t xml:space="preserve">or </w:t>
      </w:r>
      <w:r w:rsidR="4EAA1DA6">
        <w:t xml:space="preserve">confirmations </w:t>
      </w:r>
      <w:r w:rsidRPr="009701DA">
        <w:t>misleading or inaccurate</w:t>
      </w:r>
      <w:r w:rsidR="000516CB" w:rsidRPr="009701DA">
        <w:t>.</w:t>
      </w:r>
    </w:p>
    <w:p w14:paraId="4A9D12E6" w14:textId="77777777" w:rsidR="00FB51F0" w:rsidRPr="009701DA" w:rsidRDefault="00FB51F0" w:rsidP="009701DA">
      <w:pPr>
        <w:spacing w:after="0" w:line="300" w:lineRule="atLeast"/>
        <w:rPr>
          <w:rFonts w:ascii="Calibri" w:eastAsia="Calibri" w:hAnsi="Calibri" w:cs="Calibri"/>
        </w:rPr>
      </w:pPr>
    </w:p>
    <w:p w14:paraId="68DAC6FF" w14:textId="5E979F14" w:rsidR="00E14FEA" w:rsidRPr="00E14FEA" w:rsidRDefault="00E14FEA">
      <w:pPr>
        <w:pStyle w:val="ListParagraph"/>
        <w:numPr>
          <w:ilvl w:val="0"/>
          <w:numId w:val="4"/>
        </w:numPr>
        <w:spacing w:after="0" w:line="300" w:lineRule="atLeast"/>
        <w:rPr>
          <w:rFonts w:ascii="Calibri" w:eastAsia="Calibri" w:hAnsi="Calibri" w:cs="Calibri"/>
        </w:rPr>
      </w:pPr>
      <w:r w:rsidRPr="04A5BF6B">
        <w:rPr>
          <w:rFonts w:ascii="Calibri" w:eastAsia="Calibri" w:hAnsi="Calibri" w:cs="Calibri"/>
        </w:rPr>
        <w:t xml:space="preserve">The Applicant hereby selects and declares a contract capacity </w:t>
      </w:r>
      <w:r w:rsidR="00780228" w:rsidRPr="04A5BF6B">
        <w:rPr>
          <w:rFonts w:ascii="Calibri" w:eastAsia="Calibri" w:hAnsi="Calibri" w:cs="Calibri"/>
        </w:rPr>
        <w:t xml:space="preserve">of </w:t>
      </w:r>
      <w:r w:rsidR="00780228" w:rsidRPr="009701DA">
        <w:rPr>
          <w:rFonts w:ascii="Calibri" w:eastAsia="Calibri" w:hAnsi="Calibri" w:cs="Calibri"/>
          <w:b/>
          <w:bCs/>
          <w:highlight w:val="yellow"/>
        </w:rPr>
        <w:t>_</w:t>
      </w:r>
      <w:r w:rsidR="00746604" w:rsidRPr="009701DA">
        <w:rPr>
          <w:rFonts w:ascii="Calibri" w:eastAsia="Calibri" w:hAnsi="Calibri" w:cs="Calibri"/>
          <w:b/>
          <w:bCs/>
          <w:highlight w:val="yellow"/>
        </w:rPr>
        <w:t>_</w:t>
      </w:r>
      <w:r w:rsidR="00780228" w:rsidRPr="009701DA">
        <w:rPr>
          <w:rFonts w:ascii="Calibri" w:eastAsia="Calibri" w:hAnsi="Calibri" w:cs="Calibri"/>
          <w:b/>
          <w:bCs/>
          <w:highlight w:val="yellow"/>
        </w:rPr>
        <w:t>________</w:t>
      </w:r>
      <w:r w:rsidR="00746604" w:rsidRPr="04A5BF6B">
        <w:rPr>
          <w:rFonts w:ascii="Calibri" w:eastAsia="Calibri" w:hAnsi="Calibri" w:cs="Calibri"/>
          <w:b/>
          <w:bCs/>
        </w:rPr>
        <w:t xml:space="preserve"> </w:t>
      </w:r>
      <w:r w:rsidRPr="009701DA">
        <w:rPr>
          <w:rFonts w:ascii="Calibri" w:eastAsia="Calibri" w:hAnsi="Calibri" w:cs="Calibri"/>
        </w:rPr>
        <w:t>MW</w:t>
      </w:r>
      <w:r w:rsidRPr="04A5BF6B">
        <w:rPr>
          <w:rFonts w:ascii="Calibri" w:eastAsia="Calibri" w:hAnsi="Calibri" w:cs="Calibri"/>
        </w:rPr>
        <w:t xml:space="preserve"> (the “</w:t>
      </w:r>
      <w:r w:rsidRPr="04A5BF6B">
        <w:rPr>
          <w:rFonts w:ascii="Calibri" w:eastAsia="Calibri" w:hAnsi="Calibri" w:cs="Calibri"/>
          <w:b/>
          <w:bCs/>
        </w:rPr>
        <w:t>Contract Capacity</w:t>
      </w:r>
      <w:r w:rsidRPr="04A5BF6B">
        <w:rPr>
          <w:rFonts w:ascii="Calibri" w:eastAsia="Calibri" w:hAnsi="Calibri" w:cs="Calibri"/>
        </w:rPr>
        <w:t>”) to be incorporated into the Contract, should the Applicant be made an Offer</w:t>
      </w:r>
      <w:r w:rsidR="44ECF179" w:rsidRPr="04A5BF6B">
        <w:rPr>
          <w:rFonts w:ascii="Calibri" w:eastAsia="Calibri" w:hAnsi="Calibri" w:cs="Calibri"/>
        </w:rPr>
        <w:t xml:space="preserve"> in respect of the Applicant’s Facility</w:t>
      </w:r>
      <w:r w:rsidRPr="04A5BF6B">
        <w:rPr>
          <w:rFonts w:ascii="Calibri" w:eastAsia="Calibri" w:hAnsi="Calibri" w:cs="Calibri"/>
        </w:rPr>
        <w:t>.</w:t>
      </w:r>
      <w:r w:rsidR="3DFD4833" w:rsidRPr="04A5BF6B">
        <w:rPr>
          <w:rFonts w:ascii="Calibri" w:eastAsia="Calibri" w:hAnsi="Calibri" w:cs="Calibri"/>
        </w:rPr>
        <w:t xml:space="preserve"> </w:t>
      </w:r>
      <w:bookmarkEnd w:id="0"/>
    </w:p>
    <w:p w14:paraId="21119B4C" w14:textId="77777777" w:rsidR="00885B1F" w:rsidRPr="00E14FEA" w:rsidRDefault="00885B1F" w:rsidP="006C1CC3">
      <w:pPr>
        <w:pStyle w:val="ListParagraph"/>
        <w:spacing w:after="0" w:line="300" w:lineRule="atLeast"/>
        <w:rPr>
          <w:rFonts w:ascii="Calibri" w:eastAsia="Calibri" w:hAnsi="Calibri" w:cs="Calibri"/>
        </w:rPr>
      </w:pPr>
    </w:p>
    <w:p w14:paraId="505CBEBA" w14:textId="13089054" w:rsidR="005A315E" w:rsidRPr="005A315E" w:rsidRDefault="005A315E" w:rsidP="005A315E">
      <w:pPr>
        <w:pStyle w:val="ListParagraph"/>
        <w:numPr>
          <w:ilvl w:val="0"/>
          <w:numId w:val="4"/>
        </w:numPr>
        <w:spacing w:after="0" w:line="300" w:lineRule="atLeast"/>
        <w:rPr>
          <w:rFonts w:ascii="Calibri" w:eastAsia="Calibri" w:hAnsi="Calibri" w:cs="Calibri"/>
        </w:rPr>
      </w:pPr>
      <w:r w:rsidRPr="4FC49F94">
        <w:rPr>
          <w:rFonts w:ascii="Calibri" w:eastAsia="Calibri" w:hAnsi="Calibri" w:cs="Calibri"/>
        </w:rPr>
        <w:t>The Applicant certifies that the declared Contract Capacity</w:t>
      </w:r>
      <w:r w:rsidR="760AAA5A" w:rsidRPr="42FD1990">
        <w:rPr>
          <w:rFonts w:ascii="Calibri" w:eastAsia="Calibri" w:hAnsi="Calibri" w:cs="Calibri"/>
        </w:rPr>
        <w:t xml:space="preserve"> set out in Section </w:t>
      </w:r>
      <w:r w:rsidR="00AD026C">
        <w:t>2</w:t>
      </w:r>
      <w:r w:rsidR="000B7269">
        <w:rPr>
          <w:rFonts w:ascii="Calibri" w:eastAsia="Calibri" w:hAnsi="Calibri" w:cs="Calibri"/>
        </w:rPr>
        <w:fldChar w:fldCharType="begin"/>
      </w:r>
      <w:r w:rsidR="000B7269">
        <w:rPr>
          <w:rFonts w:ascii="Calibri" w:eastAsia="Calibri" w:hAnsi="Calibri" w:cs="Calibri"/>
        </w:rPr>
        <w:instrText xml:space="preserve"> REF _Ref221083167 \r \h </w:instrText>
      </w:r>
      <w:r w:rsidR="000B7269">
        <w:rPr>
          <w:rFonts w:ascii="Calibri" w:eastAsia="Calibri" w:hAnsi="Calibri" w:cs="Calibri"/>
        </w:rPr>
      </w:r>
      <w:r w:rsidR="000B7269">
        <w:rPr>
          <w:rFonts w:ascii="Calibri" w:eastAsia="Calibri" w:hAnsi="Calibri" w:cs="Calibri"/>
        </w:rPr>
        <w:fldChar w:fldCharType="separate"/>
      </w:r>
      <w:r w:rsidR="000B7269">
        <w:rPr>
          <w:rFonts w:ascii="Calibri" w:eastAsia="Calibri" w:hAnsi="Calibri" w:cs="Calibri"/>
        </w:rPr>
        <w:fldChar w:fldCharType="end"/>
      </w:r>
      <w:r w:rsidR="760AAA5A" w:rsidRPr="42FD1990">
        <w:rPr>
          <w:rFonts w:ascii="Calibri" w:eastAsia="Calibri" w:hAnsi="Calibri" w:cs="Calibri"/>
        </w:rPr>
        <w:t xml:space="preserve"> above</w:t>
      </w:r>
      <w:r w:rsidRPr="4FC49F94">
        <w:rPr>
          <w:rFonts w:ascii="Calibri" w:eastAsia="Calibri" w:hAnsi="Calibri" w:cs="Calibri"/>
        </w:rPr>
        <w:t>:</w:t>
      </w:r>
    </w:p>
    <w:p w14:paraId="54EADA88" w14:textId="77777777" w:rsidR="00FC45D4" w:rsidRPr="00FC45D4" w:rsidRDefault="00FC45D4" w:rsidP="00FC45D4">
      <w:pPr>
        <w:pStyle w:val="ListParagraph"/>
        <w:numPr>
          <w:ilvl w:val="0"/>
          <w:numId w:val="5"/>
        </w:numPr>
        <w:spacing w:after="0" w:line="300" w:lineRule="atLeast"/>
        <w:rPr>
          <w:rFonts w:ascii="Calibri" w:eastAsia="Calibri" w:hAnsi="Calibri" w:cs="Calibri"/>
        </w:rPr>
      </w:pPr>
      <w:r w:rsidRPr="4FC49F94">
        <w:rPr>
          <w:rFonts w:ascii="Calibri" w:eastAsia="Calibri" w:hAnsi="Calibri" w:cs="Calibri"/>
        </w:rPr>
        <w:t xml:space="preserve">is greater than 10 </w:t>
      </w:r>
      <w:proofErr w:type="gramStart"/>
      <w:r w:rsidRPr="4FC49F94">
        <w:rPr>
          <w:rFonts w:ascii="Calibri" w:eastAsia="Calibri" w:hAnsi="Calibri" w:cs="Calibri"/>
        </w:rPr>
        <w:t>MW;</w:t>
      </w:r>
      <w:proofErr w:type="gramEnd"/>
      <w:r w:rsidRPr="4FC49F94">
        <w:rPr>
          <w:rFonts w:ascii="Calibri" w:eastAsia="Calibri" w:hAnsi="Calibri" w:cs="Calibri"/>
        </w:rPr>
        <w:t xml:space="preserve"> </w:t>
      </w:r>
    </w:p>
    <w:p w14:paraId="0AD46CB3" w14:textId="09D6BA31" w:rsidR="00FC45D4" w:rsidRPr="00FC45D4" w:rsidRDefault="00FC45D4" w:rsidP="00FC45D4">
      <w:pPr>
        <w:pStyle w:val="ListParagraph"/>
        <w:numPr>
          <w:ilvl w:val="0"/>
          <w:numId w:val="5"/>
        </w:numPr>
        <w:spacing w:after="0" w:line="300" w:lineRule="atLeast"/>
        <w:rPr>
          <w:rFonts w:ascii="Calibri" w:eastAsia="Calibri" w:hAnsi="Calibri" w:cs="Calibri"/>
        </w:rPr>
      </w:pPr>
      <w:r w:rsidRPr="4FC49F94">
        <w:rPr>
          <w:rFonts w:ascii="Calibri" w:eastAsia="Calibri" w:hAnsi="Calibri" w:cs="Calibri"/>
        </w:rPr>
        <w:t xml:space="preserve">is equal to or less than the Nameplate Capacity of the </w:t>
      </w:r>
      <w:r w:rsidR="1174F8B8" w:rsidRPr="42FD1990">
        <w:rPr>
          <w:rFonts w:ascii="Calibri" w:eastAsia="Calibri" w:hAnsi="Calibri" w:cs="Calibri"/>
        </w:rPr>
        <w:t>Applicant’s</w:t>
      </w:r>
      <w:r w:rsidRPr="42FD1990">
        <w:rPr>
          <w:rFonts w:ascii="Calibri" w:eastAsia="Calibri" w:hAnsi="Calibri" w:cs="Calibri"/>
        </w:rPr>
        <w:t xml:space="preserve"> </w:t>
      </w:r>
      <w:r w:rsidRPr="4FC49F94">
        <w:rPr>
          <w:rFonts w:ascii="Calibri" w:eastAsia="Calibri" w:hAnsi="Calibri" w:cs="Calibri"/>
        </w:rPr>
        <w:t xml:space="preserve">Facility; and </w:t>
      </w:r>
    </w:p>
    <w:p w14:paraId="1F5FE46C" w14:textId="518F8B00" w:rsidR="00FC45D4" w:rsidRDefault="00FC45D4" w:rsidP="00FC45D4">
      <w:pPr>
        <w:pStyle w:val="ListParagraph"/>
        <w:numPr>
          <w:ilvl w:val="0"/>
          <w:numId w:val="5"/>
        </w:numPr>
        <w:spacing w:after="0" w:line="300" w:lineRule="atLeast"/>
        <w:rPr>
          <w:rFonts w:ascii="Calibri" w:eastAsia="Calibri" w:hAnsi="Calibri" w:cs="Calibri"/>
        </w:rPr>
      </w:pPr>
      <w:r w:rsidRPr="4FC49F94">
        <w:rPr>
          <w:rFonts w:ascii="Calibri" w:eastAsia="Calibri" w:hAnsi="Calibri" w:cs="Calibri"/>
        </w:rPr>
        <w:t>excludes any contract capacity of an Excluded Facility.</w:t>
      </w:r>
    </w:p>
    <w:p w14:paraId="474E5E19" w14:textId="77777777" w:rsidR="00885B1F" w:rsidRDefault="00885B1F" w:rsidP="006C1CC3">
      <w:pPr>
        <w:pStyle w:val="ListParagraph"/>
        <w:spacing w:after="0" w:line="300" w:lineRule="atLeast"/>
        <w:ind w:left="1440"/>
        <w:rPr>
          <w:rFonts w:ascii="Calibri" w:eastAsia="Calibri" w:hAnsi="Calibri" w:cs="Calibri"/>
        </w:rPr>
      </w:pPr>
    </w:p>
    <w:p w14:paraId="0CA6E596" w14:textId="2BFD09FA" w:rsidR="003379EF" w:rsidRPr="00E00073" w:rsidRDefault="00E86DBD" w:rsidP="009701DA">
      <w:pPr>
        <w:pStyle w:val="ListParagraph"/>
        <w:numPr>
          <w:ilvl w:val="0"/>
          <w:numId w:val="4"/>
        </w:numPr>
        <w:spacing w:after="0" w:line="360" w:lineRule="auto"/>
        <w:rPr>
          <w:rFonts w:ascii="Calibri" w:eastAsia="Calibri" w:hAnsi="Calibri" w:cs="Calibri"/>
        </w:rPr>
      </w:pPr>
      <w:r w:rsidRPr="2FA08484">
        <w:rPr>
          <w:rFonts w:ascii="Calibri" w:eastAsia="Calibri" w:hAnsi="Calibri" w:cs="Calibri"/>
        </w:rPr>
        <w:t>The Applicant certifies that, either:</w:t>
      </w:r>
    </w:p>
    <w:p w14:paraId="393C2CB5" w14:textId="6990BBF7" w:rsidR="00B45C3C" w:rsidRDefault="00000000" w:rsidP="003D055E">
      <w:pPr>
        <w:pStyle w:val="ListParagraph"/>
        <w:spacing w:after="0" w:line="300" w:lineRule="atLeast"/>
        <w:rPr>
          <w:rFonts w:ascii="Calibri" w:eastAsia="Calibri" w:hAnsi="Calibri" w:cs="Calibri"/>
        </w:rPr>
      </w:pPr>
      <w:sdt>
        <w:sdtPr>
          <w:rPr>
            <w:rFonts w:ascii="Calibri" w:eastAsia="Calibri" w:hAnsi="Calibri" w:cs="Calibri"/>
          </w:rPr>
          <w:id w:val="-1481918376"/>
          <w14:checkbox>
            <w14:checked w14:val="0"/>
            <w14:checkedState w14:val="2612" w14:font="MS Gothic"/>
            <w14:uncheckedState w14:val="2610" w14:font="MS Gothic"/>
          </w14:checkbox>
        </w:sdtPr>
        <w:sdtContent>
          <w:r w:rsidR="00D81AFF" w:rsidRPr="04A5BF6B">
            <w:rPr>
              <w:rFonts w:ascii="MS Gothic" w:eastAsia="MS Gothic" w:hAnsi="MS Gothic" w:cs="Calibri"/>
            </w:rPr>
            <w:t>☐</w:t>
          </w:r>
        </w:sdtContent>
      </w:sdt>
      <w:r w:rsidR="003D055E" w:rsidRPr="04A5BF6B">
        <w:rPr>
          <w:rFonts w:ascii="Calibri" w:eastAsia="Calibri" w:hAnsi="Calibri" w:cs="Calibri"/>
        </w:rPr>
        <w:t xml:space="preserve"> </w:t>
      </w:r>
      <w:r w:rsidR="006468AA" w:rsidRPr="04A5BF6B">
        <w:rPr>
          <w:rFonts w:ascii="Calibri" w:eastAsia="Calibri" w:hAnsi="Calibri" w:cs="Calibri"/>
        </w:rPr>
        <w:t>t</w:t>
      </w:r>
      <w:r w:rsidR="003D055E" w:rsidRPr="04A5BF6B">
        <w:rPr>
          <w:rFonts w:ascii="Calibri" w:eastAsia="Calibri" w:hAnsi="Calibri" w:cs="Calibri"/>
        </w:rPr>
        <w:t xml:space="preserve">he </w:t>
      </w:r>
      <w:r w:rsidR="00D81AFF" w:rsidRPr="04A5BF6B">
        <w:rPr>
          <w:rFonts w:ascii="Calibri" w:eastAsia="Calibri" w:hAnsi="Calibri" w:cs="Calibri"/>
        </w:rPr>
        <w:t xml:space="preserve">Applicant’s </w:t>
      </w:r>
      <w:r w:rsidR="003D055E" w:rsidRPr="04A5BF6B">
        <w:rPr>
          <w:rFonts w:ascii="Calibri" w:eastAsia="Calibri" w:hAnsi="Calibri" w:cs="Calibri"/>
        </w:rPr>
        <w:t xml:space="preserve">Facility is a Merchant </w:t>
      </w:r>
      <w:proofErr w:type="gramStart"/>
      <w:r w:rsidR="003D055E" w:rsidRPr="04A5BF6B">
        <w:rPr>
          <w:rFonts w:ascii="Calibri" w:eastAsia="Calibri" w:hAnsi="Calibri" w:cs="Calibri"/>
        </w:rPr>
        <w:t>Facility</w:t>
      </w:r>
      <w:proofErr w:type="gramEnd"/>
      <w:r w:rsidR="00D81AFF" w:rsidRPr="04A5BF6B">
        <w:rPr>
          <w:rFonts w:ascii="Calibri" w:eastAsia="Calibri" w:hAnsi="Calibri" w:cs="Calibri"/>
        </w:rPr>
        <w:t xml:space="preserve"> and the</w:t>
      </w:r>
      <w:r w:rsidR="003D055E" w:rsidRPr="04A5BF6B">
        <w:rPr>
          <w:rFonts w:ascii="Calibri" w:eastAsia="Calibri" w:hAnsi="Calibri" w:cs="Calibri"/>
        </w:rPr>
        <w:t xml:space="preserve"> Applicant has provided </w:t>
      </w:r>
      <w:r w:rsidR="00832C77" w:rsidRPr="04A5BF6B">
        <w:rPr>
          <w:rFonts w:ascii="Calibri" w:eastAsia="Calibri" w:hAnsi="Calibri" w:cs="Calibri"/>
        </w:rPr>
        <w:t xml:space="preserve">up to ten (10) photos of the Applicant’s Facility (exterior and interior), as well as </w:t>
      </w:r>
      <w:r w:rsidR="00295EFB" w:rsidRPr="04A5BF6B">
        <w:rPr>
          <w:rFonts w:ascii="Calibri" w:eastAsia="Calibri" w:hAnsi="Calibri" w:cs="Calibri"/>
        </w:rPr>
        <w:t xml:space="preserve">evidence </w:t>
      </w:r>
      <w:r w:rsidR="003D055E" w:rsidRPr="04A5BF6B">
        <w:rPr>
          <w:rFonts w:ascii="Calibri" w:eastAsia="Calibri" w:hAnsi="Calibri" w:cs="Calibri"/>
        </w:rPr>
        <w:t xml:space="preserve">of the Nameplate Capacity of the </w:t>
      </w:r>
      <w:r w:rsidR="00D81AFF" w:rsidRPr="04A5BF6B">
        <w:rPr>
          <w:rFonts w:ascii="Calibri" w:eastAsia="Calibri" w:hAnsi="Calibri" w:cs="Calibri"/>
        </w:rPr>
        <w:t xml:space="preserve">Applicant’s </w:t>
      </w:r>
      <w:r w:rsidR="003D055E" w:rsidRPr="04A5BF6B">
        <w:rPr>
          <w:rFonts w:ascii="Calibri" w:eastAsia="Calibri" w:hAnsi="Calibri" w:cs="Calibri"/>
        </w:rPr>
        <w:t xml:space="preserve">Facility </w:t>
      </w:r>
      <w:r w:rsidR="2E3D0B7D" w:rsidRPr="04A5BF6B">
        <w:rPr>
          <w:rFonts w:ascii="Calibri" w:eastAsia="Calibri" w:hAnsi="Calibri" w:cs="Calibri"/>
        </w:rPr>
        <w:t>(attach</w:t>
      </w:r>
      <w:r w:rsidR="5AA73AF4" w:rsidRPr="04A5BF6B">
        <w:rPr>
          <w:rFonts w:ascii="Calibri" w:eastAsia="Calibri" w:hAnsi="Calibri" w:cs="Calibri"/>
        </w:rPr>
        <w:t>ed</w:t>
      </w:r>
      <w:r w:rsidR="2E3D0B7D" w:rsidRPr="04A5BF6B">
        <w:rPr>
          <w:rFonts w:ascii="Calibri" w:eastAsia="Calibri" w:hAnsi="Calibri" w:cs="Calibri"/>
        </w:rPr>
        <w:t xml:space="preserve"> to this Declaration</w:t>
      </w:r>
      <w:r w:rsidR="2ACF842A" w:rsidRPr="04A5BF6B">
        <w:rPr>
          <w:rFonts w:ascii="Calibri" w:eastAsia="Calibri" w:hAnsi="Calibri" w:cs="Calibri"/>
        </w:rPr>
        <w:t xml:space="preserve"> as Exhibit A</w:t>
      </w:r>
      <w:r w:rsidR="2E3D0B7D" w:rsidRPr="04A5BF6B">
        <w:rPr>
          <w:rFonts w:ascii="Calibri" w:eastAsia="Calibri" w:hAnsi="Calibri" w:cs="Calibri"/>
        </w:rPr>
        <w:t xml:space="preserve">) </w:t>
      </w:r>
      <w:r w:rsidR="003D055E" w:rsidRPr="04A5BF6B">
        <w:rPr>
          <w:rFonts w:ascii="Calibri" w:eastAsia="Calibri" w:hAnsi="Calibri" w:cs="Calibri"/>
        </w:rPr>
        <w:t>consisting of one of the following:</w:t>
      </w:r>
    </w:p>
    <w:p w14:paraId="4E1C3846" w14:textId="68CD3BC0" w:rsidR="00176CFF" w:rsidRPr="00176CFF" w:rsidRDefault="00176CFF" w:rsidP="009701DA">
      <w:pPr>
        <w:pStyle w:val="ListParagraph"/>
        <w:numPr>
          <w:ilvl w:val="0"/>
          <w:numId w:val="6"/>
        </w:numPr>
        <w:spacing w:after="0" w:line="300" w:lineRule="atLeast"/>
        <w:contextualSpacing w:val="0"/>
        <w:rPr>
          <w:rFonts w:ascii="Calibri" w:eastAsia="Calibri" w:hAnsi="Calibri" w:cs="Calibri"/>
        </w:rPr>
      </w:pPr>
      <w:r w:rsidRPr="38A14005">
        <w:rPr>
          <w:rFonts w:ascii="Calibri" w:eastAsia="Calibri" w:hAnsi="Calibri" w:cs="Calibri"/>
        </w:rPr>
        <w:lastRenderedPageBreak/>
        <w:t xml:space="preserve">photographs of the manufacturer’s actual rated nameplate capacity on each hydroelectric generator forming part of the </w:t>
      </w:r>
      <w:r w:rsidR="00D81AFF">
        <w:rPr>
          <w:rFonts w:ascii="Calibri" w:eastAsia="Calibri" w:hAnsi="Calibri" w:cs="Calibri"/>
        </w:rPr>
        <w:t xml:space="preserve">Applicant’s </w:t>
      </w:r>
      <w:r w:rsidRPr="38A14005">
        <w:rPr>
          <w:rFonts w:ascii="Calibri" w:eastAsia="Calibri" w:hAnsi="Calibri" w:cs="Calibri"/>
        </w:rPr>
        <w:t>Facility; or</w:t>
      </w:r>
    </w:p>
    <w:p w14:paraId="4C48B398" w14:textId="09275211" w:rsidR="00331198" w:rsidRDefault="00176CFF" w:rsidP="009701DA">
      <w:pPr>
        <w:pStyle w:val="ListParagraph"/>
        <w:numPr>
          <w:ilvl w:val="0"/>
          <w:numId w:val="6"/>
        </w:numPr>
        <w:spacing w:after="0" w:line="240" w:lineRule="auto"/>
        <w:contextualSpacing w:val="0"/>
        <w:rPr>
          <w:rFonts w:ascii="Calibri" w:eastAsia="Calibri" w:hAnsi="Calibri" w:cs="Calibri"/>
        </w:rPr>
      </w:pPr>
      <w:r w:rsidRPr="4FC49F94">
        <w:rPr>
          <w:rFonts w:ascii="Calibri" w:eastAsia="Calibri" w:hAnsi="Calibri" w:cs="Calibri"/>
        </w:rPr>
        <w:t>manufacturer equipment specifications stating the actual rated nameplate capacity</w:t>
      </w:r>
      <w:r w:rsidR="00674931">
        <w:rPr>
          <w:rFonts w:ascii="Calibri" w:eastAsia="Calibri" w:hAnsi="Calibri" w:cs="Calibri"/>
        </w:rPr>
        <w:t xml:space="preserve"> </w:t>
      </w:r>
      <w:r w:rsidR="00674931" w:rsidRPr="38A14005">
        <w:rPr>
          <w:rFonts w:ascii="Calibri" w:eastAsia="Calibri" w:hAnsi="Calibri" w:cs="Calibri"/>
        </w:rPr>
        <w:t xml:space="preserve">on each hydroelectric generator forming part of the </w:t>
      </w:r>
      <w:r w:rsidR="00674931">
        <w:rPr>
          <w:rFonts w:ascii="Calibri" w:eastAsia="Calibri" w:hAnsi="Calibri" w:cs="Calibri"/>
        </w:rPr>
        <w:t xml:space="preserve">Applicant’s </w:t>
      </w:r>
      <w:r w:rsidR="00674931" w:rsidRPr="38A14005">
        <w:rPr>
          <w:rFonts w:ascii="Calibri" w:eastAsia="Calibri" w:hAnsi="Calibri" w:cs="Calibri"/>
        </w:rPr>
        <w:t>Facility</w:t>
      </w:r>
      <w:r w:rsidR="005927C5">
        <w:rPr>
          <w:rFonts w:ascii="Calibri" w:eastAsia="Calibri" w:hAnsi="Calibri" w:cs="Calibri"/>
        </w:rPr>
        <w:t>,</w:t>
      </w:r>
    </w:p>
    <w:p w14:paraId="456B3178" w14:textId="02297C60" w:rsidR="00331198" w:rsidRDefault="00D81AFF" w:rsidP="006C1CC3">
      <w:pPr>
        <w:spacing w:after="0" w:line="360" w:lineRule="auto"/>
        <w:ind w:firstLine="720"/>
        <w:rPr>
          <w:rFonts w:ascii="Calibri" w:eastAsia="Calibri" w:hAnsi="Calibri" w:cs="Calibri"/>
        </w:rPr>
      </w:pPr>
      <w:r>
        <w:rPr>
          <w:rFonts w:ascii="Calibri" w:eastAsia="Calibri" w:hAnsi="Calibri" w:cs="Calibri"/>
        </w:rPr>
        <w:t>OR</w:t>
      </w:r>
    </w:p>
    <w:p w14:paraId="430DAE1F" w14:textId="69F8EB15" w:rsidR="00331198" w:rsidRPr="00331198" w:rsidRDefault="00000000" w:rsidP="04A5BF6B">
      <w:pPr>
        <w:spacing w:after="0" w:line="300" w:lineRule="atLeast"/>
        <w:ind w:firstLine="720"/>
        <w:rPr>
          <w:rFonts w:ascii="Calibri" w:eastAsia="Calibri" w:hAnsi="Calibri" w:cs="Calibri"/>
        </w:rPr>
      </w:pPr>
      <w:sdt>
        <w:sdtPr>
          <w:rPr>
            <w:rFonts w:ascii="Calibri" w:eastAsia="Calibri" w:hAnsi="Calibri" w:cs="Calibri"/>
          </w:rPr>
          <w:id w:val="1792478487"/>
          <w14:checkbox>
            <w14:checked w14:val="0"/>
            <w14:checkedState w14:val="2612" w14:font="MS Gothic"/>
            <w14:uncheckedState w14:val="2610" w14:font="MS Gothic"/>
          </w14:checkbox>
        </w:sdtPr>
        <w:sdtContent>
          <w:r w:rsidR="00D81AFF" w:rsidRPr="2FA08484">
            <w:rPr>
              <w:rFonts w:ascii="MS Gothic" w:eastAsia="MS Gothic" w:hAnsi="MS Gothic" w:cs="Calibri"/>
            </w:rPr>
            <w:t>☐</w:t>
          </w:r>
        </w:sdtContent>
      </w:sdt>
      <w:r w:rsidR="00331198" w:rsidRPr="2FA08484">
        <w:rPr>
          <w:rFonts w:ascii="Calibri" w:eastAsia="Calibri" w:hAnsi="Calibri" w:cs="Calibri"/>
        </w:rPr>
        <w:t xml:space="preserve">  </w:t>
      </w:r>
      <w:r w:rsidR="003C79C6" w:rsidRPr="2FA08484">
        <w:rPr>
          <w:rFonts w:ascii="Calibri" w:eastAsia="Calibri" w:hAnsi="Calibri" w:cs="Calibri"/>
        </w:rPr>
        <w:t xml:space="preserve">the </w:t>
      </w:r>
      <w:r w:rsidR="00D81AFF" w:rsidRPr="2FA08484">
        <w:rPr>
          <w:rFonts w:ascii="Calibri" w:eastAsia="Calibri" w:hAnsi="Calibri" w:cs="Calibri"/>
        </w:rPr>
        <w:t>Applicant’s</w:t>
      </w:r>
      <w:r w:rsidR="00331198" w:rsidRPr="2FA08484">
        <w:rPr>
          <w:rFonts w:ascii="Calibri" w:eastAsia="Calibri" w:hAnsi="Calibri" w:cs="Calibri"/>
        </w:rPr>
        <w:t xml:space="preserve"> Facility is not a Merchant Facility</w:t>
      </w:r>
      <w:r w:rsidR="65A3E01B" w:rsidRPr="2FA08484">
        <w:rPr>
          <w:rFonts w:ascii="Calibri" w:eastAsia="Calibri" w:hAnsi="Calibri" w:cs="Calibri"/>
        </w:rPr>
        <w:t>.</w:t>
      </w:r>
    </w:p>
    <w:p w14:paraId="68363D85" w14:textId="60A435F6" w:rsidR="2FA08484" w:rsidRDefault="2FA08484" w:rsidP="2FA08484">
      <w:pPr>
        <w:spacing w:after="0" w:line="300" w:lineRule="atLeast"/>
        <w:ind w:firstLine="720"/>
        <w:rPr>
          <w:rFonts w:ascii="Calibri" w:eastAsia="Calibri" w:hAnsi="Calibri" w:cs="Calibri"/>
        </w:rPr>
      </w:pPr>
    </w:p>
    <w:p w14:paraId="01A7CCD5" w14:textId="00CFDCBF" w:rsidR="00331198" w:rsidRDefault="2B96A294" w:rsidP="00FD5F2D">
      <w:pPr>
        <w:pStyle w:val="ListParagraph"/>
        <w:numPr>
          <w:ilvl w:val="0"/>
          <w:numId w:val="4"/>
        </w:numPr>
        <w:spacing w:after="0" w:line="360" w:lineRule="auto"/>
        <w:rPr>
          <w:rFonts w:ascii="Calibri" w:eastAsia="Calibri" w:hAnsi="Calibri" w:cs="Calibri"/>
        </w:rPr>
      </w:pPr>
      <w:r w:rsidRPr="2FA08484">
        <w:rPr>
          <w:rFonts w:ascii="Calibri" w:eastAsia="Calibri" w:hAnsi="Calibri" w:cs="Calibri"/>
        </w:rPr>
        <w:t>The Ap</w:t>
      </w:r>
      <w:r w:rsidR="00FD5F2D">
        <w:rPr>
          <w:rFonts w:ascii="Calibri" w:eastAsia="Calibri" w:hAnsi="Calibri" w:cs="Calibri"/>
        </w:rPr>
        <w:t>plicant certifies that either:</w:t>
      </w:r>
    </w:p>
    <w:p w14:paraId="3A3C01AA" w14:textId="43CFE472" w:rsidR="00D365E0" w:rsidRDefault="00000000" w:rsidP="009701DA">
      <w:pPr>
        <w:spacing w:after="0" w:line="360" w:lineRule="auto"/>
        <w:ind w:left="810"/>
        <w:rPr>
          <w:rFonts w:ascii="Calibri" w:eastAsia="Calibri" w:hAnsi="Calibri" w:cs="Calibri"/>
        </w:rPr>
      </w:pPr>
      <w:sdt>
        <w:sdtPr>
          <w:rPr>
            <w:rFonts w:ascii="MS Gothic" w:eastAsia="MS Gothic" w:hAnsi="MS Gothic" w:cs="Calibri"/>
          </w:rPr>
          <w:id w:val="-2001343046"/>
          <w14:checkbox>
            <w14:checked w14:val="0"/>
            <w14:checkedState w14:val="2612" w14:font="MS Gothic"/>
            <w14:uncheckedState w14:val="2610" w14:font="MS Gothic"/>
          </w14:checkbox>
        </w:sdtPr>
        <w:sdtContent>
          <w:r w:rsidR="00D365E0">
            <w:rPr>
              <w:rFonts w:ascii="MS Gothic" w:eastAsia="MS Gothic" w:hAnsi="MS Gothic" w:cs="Calibri" w:hint="eastAsia"/>
            </w:rPr>
            <w:t>☐</w:t>
          </w:r>
        </w:sdtContent>
      </w:sdt>
      <w:r w:rsidR="00D365E0" w:rsidRPr="009701DA">
        <w:rPr>
          <w:rFonts w:ascii="Calibri" w:eastAsia="Calibri" w:hAnsi="Calibri" w:cs="Calibri"/>
        </w:rPr>
        <w:t xml:space="preserve">  the Applicant’s Facility is not </w:t>
      </w:r>
      <w:r w:rsidR="00D365E0">
        <w:rPr>
          <w:rFonts w:ascii="Calibri" w:eastAsia="Calibri" w:hAnsi="Calibri" w:cs="Calibri"/>
        </w:rPr>
        <w:t>subject to an Existing Contract,</w:t>
      </w:r>
    </w:p>
    <w:p w14:paraId="1BCAEFFA" w14:textId="0196B349" w:rsidR="00D365E0" w:rsidRDefault="00D365E0" w:rsidP="009701DA">
      <w:pPr>
        <w:spacing w:after="0" w:line="360" w:lineRule="auto"/>
        <w:ind w:left="810"/>
        <w:rPr>
          <w:rFonts w:ascii="Calibri" w:eastAsia="Calibri" w:hAnsi="Calibri" w:cs="Calibri"/>
        </w:rPr>
      </w:pPr>
      <w:r>
        <w:rPr>
          <w:rFonts w:ascii="Calibri" w:eastAsia="Calibri" w:hAnsi="Calibri" w:cs="Calibri"/>
        </w:rPr>
        <w:t>OR</w:t>
      </w:r>
    </w:p>
    <w:p w14:paraId="388F7CC5" w14:textId="68CA34F6" w:rsidR="00D365E0" w:rsidRDefault="00000000" w:rsidP="009701DA">
      <w:pPr>
        <w:spacing w:after="0" w:line="240" w:lineRule="auto"/>
        <w:ind w:left="810"/>
        <w:rPr>
          <w:rFonts w:ascii="Calibri" w:eastAsia="Calibri" w:hAnsi="Calibri" w:cs="Calibri"/>
        </w:rPr>
      </w:pPr>
      <w:sdt>
        <w:sdtPr>
          <w:rPr>
            <w:rFonts w:ascii="MS Gothic" w:eastAsia="MS Gothic" w:hAnsi="MS Gothic" w:cs="Calibri"/>
          </w:rPr>
          <w:id w:val="1875113528"/>
          <w14:checkbox>
            <w14:checked w14:val="0"/>
            <w14:checkedState w14:val="2612" w14:font="MS Gothic"/>
            <w14:uncheckedState w14:val="2610" w14:font="MS Gothic"/>
          </w14:checkbox>
        </w:sdtPr>
        <w:sdtContent>
          <w:r w:rsidR="00945912">
            <w:rPr>
              <w:rFonts w:ascii="MS Gothic" w:eastAsia="MS Gothic" w:hAnsi="MS Gothic" w:cs="Calibri" w:hint="eastAsia"/>
            </w:rPr>
            <w:t>☐</w:t>
          </w:r>
        </w:sdtContent>
      </w:sdt>
      <w:r w:rsidR="00D365E0" w:rsidRPr="003230A7">
        <w:rPr>
          <w:rFonts w:ascii="Calibri" w:eastAsia="Calibri" w:hAnsi="Calibri" w:cs="Calibri"/>
        </w:rPr>
        <w:t xml:space="preserve">  the Applicant’s Facility is </w:t>
      </w:r>
      <w:r w:rsidR="00D365E0">
        <w:rPr>
          <w:rFonts w:ascii="Calibri" w:eastAsia="Calibri" w:hAnsi="Calibri" w:cs="Calibri"/>
        </w:rPr>
        <w:t xml:space="preserve">subject to an Existing Contract and </w:t>
      </w:r>
      <w:r w:rsidR="001557AA">
        <w:rPr>
          <w:rFonts w:ascii="Calibri" w:eastAsia="Calibri" w:hAnsi="Calibri" w:cs="Calibri"/>
        </w:rPr>
        <w:t xml:space="preserve">the </w:t>
      </w:r>
      <w:r w:rsidR="00D365E0" w:rsidRPr="4FC49F94">
        <w:rPr>
          <w:rFonts w:ascii="Calibri" w:eastAsia="Calibri" w:hAnsi="Calibri" w:cs="Calibri"/>
        </w:rPr>
        <w:t>declared Contract Capacity</w:t>
      </w:r>
      <w:r w:rsidR="00D365E0" w:rsidRPr="42FD1990">
        <w:rPr>
          <w:rFonts w:ascii="Calibri" w:eastAsia="Calibri" w:hAnsi="Calibri" w:cs="Calibri"/>
        </w:rPr>
        <w:t xml:space="preserve"> set out in Section </w:t>
      </w:r>
      <w:r w:rsidR="00AD026C">
        <w:rPr>
          <w:rFonts w:ascii="Calibri" w:eastAsia="Calibri" w:hAnsi="Calibri" w:cs="Calibri"/>
        </w:rPr>
        <w:t>2</w:t>
      </w:r>
      <w:r w:rsidR="00D365E0" w:rsidRPr="42FD1990">
        <w:rPr>
          <w:rFonts w:ascii="Calibri" w:eastAsia="Calibri" w:hAnsi="Calibri" w:cs="Calibri"/>
        </w:rPr>
        <w:t xml:space="preserve"> above</w:t>
      </w:r>
      <w:r w:rsidR="00D365E0">
        <w:rPr>
          <w:rFonts w:ascii="Calibri" w:eastAsia="Calibri" w:hAnsi="Calibri" w:cs="Calibri"/>
        </w:rPr>
        <w:t xml:space="preserve"> is equal to or less than the contract capacity under the Existing Contract, </w:t>
      </w:r>
    </w:p>
    <w:p w14:paraId="65FA5851" w14:textId="0A0594AA" w:rsidR="00D365E0" w:rsidRDefault="00D365E0" w:rsidP="009701DA">
      <w:pPr>
        <w:spacing w:before="120" w:after="0" w:line="360" w:lineRule="auto"/>
        <w:ind w:left="806"/>
        <w:rPr>
          <w:rFonts w:ascii="Calibri" w:eastAsia="Calibri" w:hAnsi="Calibri" w:cs="Calibri"/>
        </w:rPr>
      </w:pPr>
      <w:r>
        <w:rPr>
          <w:rFonts w:ascii="Calibri" w:eastAsia="Calibri" w:hAnsi="Calibri" w:cs="Calibri"/>
        </w:rPr>
        <w:t>OR</w:t>
      </w:r>
    </w:p>
    <w:p w14:paraId="3565ED2E" w14:textId="49FBB6DE" w:rsidR="001557AA" w:rsidRDefault="00000000" w:rsidP="00945912">
      <w:pPr>
        <w:pStyle w:val="ListParagraph"/>
        <w:spacing w:after="0" w:line="300" w:lineRule="atLeast"/>
        <w:ind w:left="810"/>
        <w:rPr>
          <w:rFonts w:ascii="Calibri" w:eastAsia="Calibri" w:hAnsi="Calibri" w:cs="Calibri"/>
        </w:rPr>
      </w:pPr>
      <w:sdt>
        <w:sdtPr>
          <w:rPr>
            <w:rFonts w:ascii="MS Gothic" w:eastAsia="MS Gothic" w:hAnsi="MS Gothic" w:cs="Calibri"/>
          </w:rPr>
          <w:id w:val="-2127220278"/>
          <w14:checkbox>
            <w14:checked w14:val="0"/>
            <w14:checkedState w14:val="2612" w14:font="MS Gothic"/>
            <w14:uncheckedState w14:val="2610" w14:font="MS Gothic"/>
          </w14:checkbox>
        </w:sdtPr>
        <w:sdtContent>
          <w:r w:rsidR="00945912">
            <w:rPr>
              <w:rFonts w:ascii="MS Gothic" w:eastAsia="MS Gothic" w:hAnsi="MS Gothic" w:cs="Calibri" w:hint="eastAsia"/>
            </w:rPr>
            <w:t>☐</w:t>
          </w:r>
        </w:sdtContent>
      </w:sdt>
      <w:r w:rsidR="001557AA" w:rsidRPr="003230A7">
        <w:rPr>
          <w:rFonts w:ascii="Calibri" w:eastAsia="Calibri" w:hAnsi="Calibri" w:cs="Calibri"/>
        </w:rPr>
        <w:t xml:space="preserve">  the Applicant’s Facility is </w:t>
      </w:r>
      <w:r w:rsidR="001557AA">
        <w:rPr>
          <w:rFonts w:ascii="Calibri" w:eastAsia="Calibri" w:hAnsi="Calibri" w:cs="Calibri"/>
        </w:rPr>
        <w:t xml:space="preserve">subject to an Existing Contract and the </w:t>
      </w:r>
      <w:r w:rsidR="001557AA" w:rsidRPr="4FC49F94">
        <w:rPr>
          <w:rFonts w:ascii="Calibri" w:eastAsia="Calibri" w:hAnsi="Calibri" w:cs="Calibri"/>
        </w:rPr>
        <w:t>declared Contract Capacity</w:t>
      </w:r>
      <w:r w:rsidR="001557AA" w:rsidRPr="42FD1990">
        <w:rPr>
          <w:rFonts w:ascii="Calibri" w:eastAsia="Calibri" w:hAnsi="Calibri" w:cs="Calibri"/>
        </w:rPr>
        <w:t xml:space="preserve"> set out in Section </w:t>
      </w:r>
      <w:r w:rsidR="00AD026C">
        <w:rPr>
          <w:rFonts w:ascii="Calibri" w:eastAsia="Calibri" w:hAnsi="Calibri" w:cs="Calibri"/>
        </w:rPr>
        <w:t>2</w:t>
      </w:r>
      <w:r w:rsidR="001557AA" w:rsidRPr="42FD1990">
        <w:rPr>
          <w:rFonts w:ascii="Calibri" w:eastAsia="Calibri" w:hAnsi="Calibri" w:cs="Calibri"/>
        </w:rPr>
        <w:t xml:space="preserve"> above</w:t>
      </w:r>
      <w:r w:rsidR="001557AA">
        <w:rPr>
          <w:rFonts w:ascii="Calibri" w:eastAsia="Calibri" w:hAnsi="Calibri" w:cs="Calibri"/>
        </w:rPr>
        <w:t xml:space="preserve"> is greater than the contract capacity under the Existing Contract and the </w:t>
      </w:r>
      <w:r w:rsidR="001557AA" w:rsidRPr="04A5BF6B">
        <w:rPr>
          <w:rFonts w:ascii="Calibri" w:eastAsia="Calibri" w:hAnsi="Calibri" w:cs="Calibri"/>
        </w:rPr>
        <w:t>Applicant has provided evidence of the Nameplate Capacity of the Applicant’s Facility (attached to this Declaration as Exhibit A) consisting of one of the following:</w:t>
      </w:r>
    </w:p>
    <w:p w14:paraId="128A89DA" w14:textId="77777777" w:rsidR="005C60C0" w:rsidRPr="00176CFF" w:rsidRDefault="005C60C0" w:rsidP="009701DA">
      <w:pPr>
        <w:pStyle w:val="ListParagraph"/>
        <w:numPr>
          <w:ilvl w:val="0"/>
          <w:numId w:val="8"/>
        </w:numPr>
        <w:spacing w:after="0" w:line="240" w:lineRule="auto"/>
        <w:rPr>
          <w:rFonts w:ascii="Calibri" w:eastAsia="Calibri" w:hAnsi="Calibri" w:cs="Calibri"/>
        </w:rPr>
      </w:pPr>
      <w:r w:rsidRPr="38A14005">
        <w:rPr>
          <w:rFonts w:ascii="Calibri" w:eastAsia="Calibri" w:hAnsi="Calibri" w:cs="Calibri"/>
        </w:rPr>
        <w:t xml:space="preserve">photographs of the manufacturer’s actual rated nameplate capacity on each hydroelectric generator forming part of the </w:t>
      </w:r>
      <w:r>
        <w:rPr>
          <w:rFonts w:ascii="Calibri" w:eastAsia="Calibri" w:hAnsi="Calibri" w:cs="Calibri"/>
        </w:rPr>
        <w:t xml:space="preserve">Applicant’s </w:t>
      </w:r>
      <w:r w:rsidRPr="38A14005">
        <w:rPr>
          <w:rFonts w:ascii="Calibri" w:eastAsia="Calibri" w:hAnsi="Calibri" w:cs="Calibri"/>
        </w:rPr>
        <w:t>Facility; or</w:t>
      </w:r>
    </w:p>
    <w:p w14:paraId="67D7217F" w14:textId="77777777" w:rsidR="005C60C0" w:rsidRDefault="005C60C0" w:rsidP="009701DA">
      <w:pPr>
        <w:pStyle w:val="ListParagraph"/>
        <w:numPr>
          <w:ilvl w:val="0"/>
          <w:numId w:val="8"/>
        </w:numPr>
        <w:spacing w:after="0" w:line="240" w:lineRule="auto"/>
        <w:rPr>
          <w:rFonts w:ascii="Calibri" w:eastAsia="Calibri" w:hAnsi="Calibri" w:cs="Calibri"/>
        </w:rPr>
      </w:pPr>
      <w:r w:rsidRPr="4FC49F94">
        <w:rPr>
          <w:rFonts w:ascii="Calibri" w:eastAsia="Calibri" w:hAnsi="Calibri" w:cs="Calibri"/>
        </w:rPr>
        <w:t>manufacturer equipment specifications stating the actual rated nameplate capacity</w:t>
      </w:r>
      <w:r>
        <w:rPr>
          <w:rFonts w:ascii="Calibri" w:eastAsia="Calibri" w:hAnsi="Calibri" w:cs="Calibri"/>
        </w:rPr>
        <w:t xml:space="preserve"> </w:t>
      </w:r>
      <w:r w:rsidRPr="38A14005">
        <w:rPr>
          <w:rFonts w:ascii="Calibri" w:eastAsia="Calibri" w:hAnsi="Calibri" w:cs="Calibri"/>
        </w:rPr>
        <w:t xml:space="preserve">on each hydroelectric generator forming part of the </w:t>
      </w:r>
      <w:r>
        <w:rPr>
          <w:rFonts w:ascii="Calibri" w:eastAsia="Calibri" w:hAnsi="Calibri" w:cs="Calibri"/>
        </w:rPr>
        <w:t xml:space="preserve">Applicant’s </w:t>
      </w:r>
      <w:r w:rsidRPr="38A14005">
        <w:rPr>
          <w:rFonts w:ascii="Calibri" w:eastAsia="Calibri" w:hAnsi="Calibri" w:cs="Calibri"/>
        </w:rPr>
        <w:t>Facility</w:t>
      </w:r>
      <w:r>
        <w:rPr>
          <w:rFonts w:ascii="Calibri" w:eastAsia="Calibri" w:hAnsi="Calibri" w:cs="Calibri"/>
        </w:rPr>
        <w:t>,</w:t>
      </w:r>
    </w:p>
    <w:p w14:paraId="2893502E" w14:textId="396738C7" w:rsidR="04A5BF6B" w:rsidRDefault="04A5BF6B" w:rsidP="04A5BF6B">
      <w:pPr>
        <w:spacing w:after="0" w:line="300" w:lineRule="atLeast"/>
        <w:rPr>
          <w:rFonts w:ascii="Calibri" w:eastAsia="Calibri" w:hAnsi="Calibri" w:cs="Calibri"/>
        </w:rPr>
      </w:pPr>
    </w:p>
    <w:p w14:paraId="4E2C7544" w14:textId="2EFCDD3D" w:rsidR="00DB014B" w:rsidRDefault="00DB014B" w:rsidP="00DB014B">
      <w:r>
        <w:t>I hereby confirm that I am an individual with the authority to bind the Applicant and that, if applicable, by signing this form, I agree to the content, terms and conditions set out in the document on behalf of the Applicant.</w:t>
      </w:r>
    </w:p>
    <w:p w14:paraId="2AE2BF9D" w14:textId="6DF6C5D6" w:rsidR="42FD1990" w:rsidRDefault="42FD1990"/>
    <w:p w14:paraId="097F1FE8" w14:textId="7D61E8E9" w:rsidR="11DB9A33" w:rsidRDefault="11DB9A33" w:rsidP="00EF469B">
      <w:pPr>
        <w:widowControl w:val="0"/>
        <w:tabs>
          <w:tab w:val="left" w:pos="6480"/>
        </w:tabs>
        <w:spacing w:line="278" w:lineRule="exact"/>
        <w:rPr>
          <w:rFonts w:ascii="Times New Roman" w:eastAsia="Times New Roman" w:hAnsi="Times New Roman" w:cs="Times New Roman"/>
          <w:color w:val="000000" w:themeColor="text1"/>
        </w:rPr>
      </w:pPr>
      <w:r w:rsidRPr="42FD1990">
        <w:rPr>
          <w:rFonts w:ascii="Times New Roman" w:eastAsia="Times New Roman" w:hAnsi="Times New Roman" w:cs="Times New Roman"/>
          <w:b/>
          <w:bCs/>
          <w:color w:val="000000" w:themeColor="text1"/>
          <w:highlight w:val="yellow"/>
          <w:lang w:val="en-US"/>
        </w:rPr>
        <w:t>[APPLICANT]</w:t>
      </w:r>
    </w:p>
    <w:p w14:paraId="78E0A9F2" w14:textId="67751CAB" w:rsidR="42FD1990" w:rsidRDefault="42FD1990" w:rsidP="00EF469B">
      <w:pPr>
        <w:widowControl w:val="0"/>
        <w:tabs>
          <w:tab w:val="left" w:pos="6480"/>
        </w:tabs>
        <w:spacing w:line="278" w:lineRule="exact"/>
        <w:rPr>
          <w:rFonts w:ascii="Times New Roman" w:eastAsia="Times New Roman" w:hAnsi="Times New Roman" w:cs="Times New Roman"/>
          <w:color w:val="000000" w:themeColor="text1"/>
        </w:rPr>
      </w:pPr>
    </w:p>
    <w:p w14:paraId="08E42E30" w14:textId="64041CF5" w:rsidR="11DB9A33" w:rsidRDefault="11DB9A33" w:rsidP="00EF469B">
      <w:pPr>
        <w:widowControl w:val="0"/>
        <w:tabs>
          <w:tab w:val="left" w:pos="6480"/>
        </w:tabs>
        <w:spacing w:after="0" w:line="278" w:lineRule="exact"/>
        <w:rPr>
          <w:rFonts w:ascii="Times New Roman" w:eastAsia="Times New Roman" w:hAnsi="Times New Roman" w:cs="Times New Roman"/>
          <w:color w:val="000000" w:themeColor="text1"/>
        </w:rPr>
      </w:pPr>
      <w:r w:rsidRPr="42FD1990">
        <w:rPr>
          <w:rFonts w:ascii="Times New Roman" w:eastAsia="Times New Roman" w:hAnsi="Times New Roman" w:cs="Times New Roman"/>
          <w:b/>
          <w:bCs/>
          <w:color w:val="000000" w:themeColor="text1"/>
          <w:lang w:val="en-US"/>
        </w:rPr>
        <w:t>________________________________________</w:t>
      </w:r>
    </w:p>
    <w:p w14:paraId="6EF745AA" w14:textId="2B5B006A" w:rsidR="42FD1990" w:rsidRDefault="42FD1990" w:rsidP="42FD1990">
      <w:pPr>
        <w:spacing w:line="278" w:lineRule="auto"/>
        <w:rPr>
          <w:rFonts w:ascii="Calibri" w:eastAsia="Calibri" w:hAnsi="Calibri" w:cs="Calibri"/>
          <w:b/>
          <w:bCs/>
        </w:rPr>
      </w:pPr>
    </w:p>
    <w:p w14:paraId="19FE5DB6" w14:textId="5AD63366" w:rsidR="00DA365C" w:rsidRDefault="00DA365C" w:rsidP="00DA365C">
      <w:pPr>
        <w:spacing w:line="278" w:lineRule="auto"/>
        <w:rPr>
          <w:rFonts w:ascii="Calibri" w:eastAsia="Calibri" w:hAnsi="Calibri" w:cs="Calibri"/>
        </w:rPr>
      </w:pPr>
      <w:r w:rsidRPr="00EF469B">
        <w:rPr>
          <w:rFonts w:ascii="Calibri" w:eastAsia="Calibri" w:hAnsi="Calibri" w:cs="Calibri"/>
        </w:rPr>
        <w:t>Name:</w:t>
      </w:r>
      <w:r w:rsidRPr="4FC49F94">
        <w:rPr>
          <w:rFonts w:ascii="Calibri" w:eastAsia="Calibri" w:hAnsi="Calibri" w:cs="Calibri"/>
        </w:rPr>
        <w:t> </w:t>
      </w:r>
      <w:r w:rsidRPr="00DA365C">
        <w:br/>
      </w:r>
      <w:r w:rsidRPr="00EF469B">
        <w:rPr>
          <w:rFonts w:ascii="Calibri" w:eastAsia="Calibri" w:hAnsi="Calibri" w:cs="Calibri"/>
        </w:rPr>
        <w:t>Title:</w:t>
      </w:r>
      <w:r w:rsidRPr="4FC49F94">
        <w:rPr>
          <w:rFonts w:ascii="Calibri" w:eastAsia="Calibri" w:hAnsi="Calibri" w:cs="Calibri"/>
        </w:rPr>
        <w:t> </w:t>
      </w:r>
    </w:p>
    <w:p w14:paraId="4E5DD3E7" w14:textId="77777777" w:rsidR="00DA365C" w:rsidRPr="00DA365C" w:rsidRDefault="00DA365C" w:rsidP="00DA365C">
      <w:pPr>
        <w:spacing w:line="278" w:lineRule="auto"/>
        <w:rPr>
          <w:rFonts w:ascii="Calibri" w:eastAsia="Calibri" w:hAnsi="Calibri" w:cs="Calibri"/>
        </w:rPr>
      </w:pPr>
      <w:r w:rsidRPr="00EF469B">
        <w:rPr>
          <w:rFonts w:ascii="Calibri" w:eastAsia="Calibri" w:hAnsi="Calibri" w:cs="Calibri"/>
        </w:rPr>
        <w:t>(I have authority to bind the Applicant)</w:t>
      </w:r>
      <w:r w:rsidRPr="4FC49F94">
        <w:rPr>
          <w:rFonts w:ascii="Calibri" w:eastAsia="Calibri" w:hAnsi="Calibri" w:cs="Calibri"/>
        </w:rPr>
        <w:t> </w:t>
      </w:r>
    </w:p>
    <w:p w14:paraId="3C4401BD" w14:textId="0E88C00A" w:rsidR="00981000" w:rsidRPr="00981000" w:rsidRDefault="00DA365C" w:rsidP="00481900">
      <w:pPr>
        <w:spacing w:line="278" w:lineRule="auto"/>
        <w:rPr>
          <w:rFonts w:ascii="Calibri" w:eastAsia="Calibri" w:hAnsi="Calibri" w:cs="Calibri"/>
        </w:rPr>
      </w:pPr>
      <w:r w:rsidRPr="4FC49F94">
        <w:rPr>
          <w:rFonts w:ascii="Calibri" w:eastAsia="Calibri" w:hAnsi="Calibri" w:cs="Calibri"/>
        </w:rPr>
        <w:t>Date Signed: </w:t>
      </w:r>
    </w:p>
    <w:p w14:paraId="450DAA06" w14:textId="1228A411" w:rsidR="42FD1990" w:rsidRDefault="42FD1990"/>
    <w:p w14:paraId="496FF94E" w14:textId="6B5E2281" w:rsidR="4761714D" w:rsidRDefault="4761714D" w:rsidP="005927C5">
      <w:pPr>
        <w:spacing w:line="278" w:lineRule="auto"/>
        <w:jc w:val="center"/>
        <w:rPr>
          <w:rFonts w:ascii="Calibri" w:eastAsia="Calibri" w:hAnsi="Calibri" w:cs="Calibri"/>
          <w:b/>
          <w:bCs/>
        </w:rPr>
      </w:pPr>
      <w:r w:rsidRPr="00EF469B">
        <w:rPr>
          <w:rFonts w:ascii="Calibri" w:eastAsia="Calibri" w:hAnsi="Calibri" w:cs="Calibri"/>
          <w:b/>
          <w:bCs/>
        </w:rPr>
        <w:t>EXHIBIT A</w:t>
      </w:r>
    </w:p>
    <w:p w14:paraId="69154EF3" w14:textId="3C2AE70F" w:rsidR="005927C5" w:rsidRDefault="005927C5" w:rsidP="005927C5">
      <w:pPr>
        <w:spacing w:line="278" w:lineRule="auto"/>
        <w:jc w:val="center"/>
        <w:rPr>
          <w:rFonts w:ascii="Calibri" w:eastAsia="Calibri" w:hAnsi="Calibri" w:cs="Calibri"/>
          <w:b/>
          <w:bCs/>
        </w:rPr>
      </w:pPr>
      <w:r>
        <w:rPr>
          <w:rFonts w:ascii="Calibri" w:eastAsia="Calibri" w:hAnsi="Calibri" w:cs="Calibri"/>
          <w:b/>
          <w:bCs/>
        </w:rPr>
        <w:t>EVIDENCE OF NAMEPLATE CAPACITY OF APPLICANT’S FACILITY</w:t>
      </w:r>
    </w:p>
    <w:p w14:paraId="3CDF01D5" w14:textId="212A9AA5" w:rsidR="005927C5" w:rsidRPr="009701DA" w:rsidRDefault="005927C5">
      <w:pPr>
        <w:pStyle w:val="ListParagraph"/>
        <w:spacing w:after="0" w:line="300" w:lineRule="atLeast"/>
        <w:rPr>
          <w:rFonts w:ascii="Calibri" w:eastAsia="Calibri" w:hAnsi="Calibri" w:cs="Calibri"/>
        </w:rPr>
      </w:pPr>
      <w:r w:rsidRPr="006132A9">
        <w:rPr>
          <w:rFonts w:ascii="Calibri" w:eastAsia="Calibri" w:hAnsi="Calibri" w:cs="Calibri"/>
        </w:rPr>
        <w:t xml:space="preserve">[If the Applicant’s Facility is a Merchant Facility, </w:t>
      </w:r>
      <w:r w:rsidRPr="009701DA">
        <w:rPr>
          <w:rFonts w:ascii="Calibri" w:eastAsia="Calibri" w:hAnsi="Calibri" w:cs="Calibri"/>
        </w:rPr>
        <w:t>attach to this Exhibit A</w:t>
      </w:r>
      <w:r w:rsidRPr="006132A9">
        <w:rPr>
          <w:rFonts w:ascii="Calibri" w:eastAsia="Calibri" w:hAnsi="Calibri" w:cs="Calibri"/>
        </w:rPr>
        <w:t xml:space="preserve"> </w:t>
      </w:r>
      <w:r w:rsidR="00C00FDD" w:rsidRPr="006132A9">
        <w:rPr>
          <w:rFonts w:ascii="Calibri" w:eastAsia="Calibri" w:hAnsi="Calibri" w:cs="Calibri"/>
        </w:rPr>
        <w:t>photographic evidence of the Applicant’s Facility</w:t>
      </w:r>
      <w:r w:rsidR="008D4730" w:rsidRPr="006132A9">
        <w:rPr>
          <w:rFonts w:ascii="Calibri" w:eastAsia="Calibri" w:hAnsi="Calibri" w:cs="Calibri"/>
        </w:rPr>
        <w:t xml:space="preserve">, including up to </w:t>
      </w:r>
      <w:r w:rsidR="00C00FDD" w:rsidRPr="006132A9">
        <w:rPr>
          <w:rFonts w:ascii="Calibri" w:eastAsia="Calibri" w:hAnsi="Calibri" w:cs="Calibri"/>
        </w:rPr>
        <w:t>ten (10) photos of the Applicant’s Facility (exterior and interior)</w:t>
      </w:r>
      <w:r w:rsidR="008D4730" w:rsidRPr="006132A9">
        <w:rPr>
          <w:rFonts w:ascii="Calibri" w:eastAsia="Calibri" w:hAnsi="Calibri" w:cs="Calibri"/>
        </w:rPr>
        <w:t xml:space="preserve">, as well as </w:t>
      </w:r>
      <w:r w:rsidRPr="006132A9">
        <w:rPr>
          <w:rFonts w:ascii="Calibri" w:eastAsia="Calibri" w:hAnsi="Calibri" w:cs="Calibri"/>
        </w:rPr>
        <w:t>evidence of the Nameplate Capacity of the Applicant’s Facility consisting of one of the following :</w:t>
      </w:r>
      <w:r w:rsidRPr="009701DA">
        <w:rPr>
          <w:rFonts w:ascii="Calibri" w:eastAsia="Calibri" w:hAnsi="Calibri" w:cs="Calibri"/>
        </w:rPr>
        <w:t xml:space="preserve"> (a) </w:t>
      </w:r>
      <w:r w:rsidRPr="006132A9">
        <w:rPr>
          <w:rFonts w:ascii="Calibri" w:eastAsia="Calibri" w:hAnsi="Calibri" w:cs="Calibri"/>
        </w:rPr>
        <w:t>photographs of the manufacturer’s actual rated nameplate capacity on each hydroelectric generator forming part of the Applicant’s Facility; or</w:t>
      </w:r>
      <w:r w:rsidRPr="009701DA">
        <w:rPr>
          <w:rFonts w:ascii="Calibri" w:eastAsia="Calibri" w:hAnsi="Calibri" w:cs="Calibri"/>
        </w:rPr>
        <w:t xml:space="preserve"> (b) </w:t>
      </w:r>
      <w:r w:rsidRPr="006132A9">
        <w:rPr>
          <w:rFonts w:ascii="Calibri" w:eastAsia="Calibri" w:hAnsi="Calibri" w:cs="Calibri"/>
        </w:rPr>
        <w:t>manufacturer equipment specifications stating the actual rated nameplate capacity on each hydroelectric generator forming part of the Applicant’s Facility]</w:t>
      </w:r>
    </w:p>
    <w:p w14:paraId="67CA5F5D" w14:textId="77777777" w:rsidR="00E53F97" w:rsidRPr="009701DA" w:rsidRDefault="00E53F97">
      <w:pPr>
        <w:pStyle w:val="ListParagraph"/>
        <w:spacing w:after="0" w:line="300" w:lineRule="atLeast"/>
        <w:rPr>
          <w:rFonts w:ascii="Calibri" w:eastAsia="Calibri" w:hAnsi="Calibri" w:cs="Calibri"/>
        </w:rPr>
      </w:pPr>
    </w:p>
    <w:p w14:paraId="49E2B8CB" w14:textId="614B6C13" w:rsidR="00587460" w:rsidRPr="009701DA" w:rsidRDefault="00A2160B" w:rsidP="00587460">
      <w:pPr>
        <w:pStyle w:val="ListParagraph"/>
        <w:spacing w:after="0" w:line="300" w:lineRule="atLeast"/>
        <w:rPr>
          <w:rFonts w:ascii="Calibri" w:eastAsia="Calibri" w:hAnsi="Calibri" w:cs="Calibri"/>
        </w:rPr>
      </w:pPr>
      <w:r w:rsidRPr="009701DA">
        <w:rPr>
          <w:rFonts w:ascii="Calibri" w:eastAsia="Calibri" w:hAnsi="Calibri" w:cs="Calibri"/>
        </w:rPr>
        <w:t xml:space="preserve">[If the Applicant’s Facility is an Existing Facility and the </w:t>
      </w:r>
      <w:r w:rsidRPr="006132A9">
        <w:t>declared Contract Capacity is greater than the contract capacity under the Existing Contract</w:t>
      </w:r>
      <w:r w:rsidR="0B3A0D52" w:rsidRPr="009701DA">
        <w:t>,</w:t>
      </w:r>
      <w:r w:rsidRPr="006132A9">
        <w:t xml:space="preserve"> </w:t>
      </w:r>
      <w:r w:rsidR="00587460" w:rsidRPr="006132A9">
        <w:t>attach to this Exhibit A</w:t>
      </w:r>
      <w:r w:rsidR="00587460" w:rsidRPr="009701DA">
        <w:rPr>
          <w:rFonts w:ascii="Calibri" w:eastAsia="Calibri" w:hAnsi="Calibri" w:cs="Calibri"/>
        </w:rPr>
        <w:t xml:space="preserve"> evidence of the Nameplate Capacity of the Applicant’s Facility consisting of one of the following (a) photographs of the manufacturer’s actual rated nameplate capacity on each hydroelectric generator forming part of the Applicant’s Facility; or (b) manufacturer equipment specifications stating the actual rated nameplate capacity on each hydroelectric generator forming part of the Applicant’s Facility]</w:t>
      </w:r>
    </w:p>
    <w:p w14:paraId="4681FA32" w14:textId="19D817D1" w:rsidR="00981000" w:rsidRPr="009701DA" w:rsidRDefault="00981000" w:rsidP="009701DA">
      <w:pPr>
        <w:pStyle w:val="ListParagraph"/>
        <w:spacing w:after="0" w:line="300" w:lineRule="atLeast"/>
        <w:rPr>
          <w:rFonts w:ascii="Calibri" w:eastAsia="Calibri" w:hAnsi="Calibri" w:cs="Calibri"/>
          <w:i/>
        </w:rPr>
      </w:pPr>
    </w:p>
    <w:p w14:paraId="786A282A" w14:textId="77777777" w:rsidR="00E53F97" w:rsidRDefault="00E53F97">
      <w:pPr>
        <w:spacing w:line="278" w:lineRule="auto"/>
        <w:jc w:val="center"/>
        <w:rPr>
          <w:rFonts w:ascii="Calibri" w:eastAsia="Calibri" w:hAnsi="Calibri" w:cs="Calibri"/>
          <w:b/>
        </w:rPr>
      </w:pPr>
    </w:p>
    <w:p w14:paraId="2E1241C9" w14:textId="77777777" w:rsidR="00981000" w:rsidRDefault="00981000" w:rsidP="00E53F97">
      <w:pPr>
        <w:spacing w:line="278" w:lineRule="auto"/>
        <w:rPr>
          <w:rFonts w:ascii="Calibri" w:eastAsia="Calibri" w:hAnsi="Calibri" w:cs="Calibri"/>
          <w:b/>
        </w:rPr>
      </w:pPr>
    </w:p>
    <w:sectPr w:rsidR="00981000">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6A8EA" w14:textId="77777777" w:rsidR="00F75AB2" w:rsidRDefault="00F75AB2" w:rsidP="00981000">
      <w:pPr>
        <w:spacing w:after="0" w:line="240" w:lineRule="auto"/>
      </w:pPr>
      <w:r>
        <w:separator/>
      </w:r>
    </w:p>
  </w:endnote>
  <w:endnote w:type="continuationSeparator" w:id="0">
    <w:p w14:paraId="4F5BE01E" w14:textId="77777777" w:rsidR="00F75AB2" w:rsidRDefault="00F75AB2" w:rsidP="009810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09A74" w14:textId="77777777" w:rsidR="00957656" w:rsidRDefault="009576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03157AA0" w14:paraId="380795F2" w14:textId="77777777" w:rsidTr="03157AA0">
      <w:trPr>
        <w:trHeight w:val="300"/>
      </w:trPr>
      <w:tc>
        <w:tcPr>
          <w:tcW w:w="3120" w:type="dxa"/>
        </w:tcPr>
        <w:p w14:paraId="71FAB970" w14:textId="77E9E77C" w:rsidR="03157AA0" w:rsidRDefault="03157AA0" w:rsidP="03157AA0">
          <w:pPr>
            <w:pStyle w:val="Header"/>
            <w:ind w:left="-115"/>
          </w:pPr>
        </w:p>
      </w:tc>
      <w:tc>
        <w:tcPr>
          <w:tcW w:w="3120" w:type="dxa"/>
        </w:tcPr>
        <w:p w14:paraId="2BF148F4" w14:textId="66EF02D5" w:rsidR="03157AA0" w:rsidRDefault="03157AA0" w:rsidP="03157AA0">
          <w:pPr>
            <w:pStyle w:val="Header"/>
            <w:jc w:val="center"/>
          </w:pPr>
        </w:p>
      </w:tc>
      <w:tc>
        <w:tcPr>
          <w:tcW w:w="3120" w:type="dxa"/>
        </w:tcPr>
        <w:p w14:paraId="4521A8A8" w14:textId="76F156A7" w:rsidR="03157AA0" w:rsidRDefault="03157AA0" w:rsidP="03157AA0">
          <w:pPr>
            <w:pStyle w:val="Header"/>
            <w:ind w:right="-115"/>
            <w:jc w:val="right"/>
          </w:pPr>
        </w:p>
      </w:tc>
    </w:tr>
  </w:tbl>
  <w:p w14:paraId="17A957AF" w14:textId="4E2DB661" w:rsidR="00167C0C" w:rsidRDefault="00167C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D835E" w14:textId="77777777" w:rsidR="00957656" w:rsidRDefault="009576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2E357" w14:textId="77777777" w:rsidR="00F75AB2" w:rsidRDefault="00F75AB2" w:rsidP="00981000">
      <w:pPr>
        <w:spacing w:after="0" w:line="240" w:lineRule="auto"/>
      </w:pPr>
      <w:r>
        <w:separator/>
      </w:r>
    </w:p>
  </w:footnote>
  <w:footnote w:type="continuationSeparator" w:id="0">
    <w:p w14:paraId="73BDC7B2" w14:textId="77777777" w:rsidR="00F75AB2" w:rsidRDefault="00F75AB2" w:rsidP="009810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C9C1F" w14:textId="77777777" w:rsidR="00957656" w:rsidRDefault="009576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2490"/>
      <w:gridCol w:w="2040"/>
      <w:gridCol w:w="4800"/>
    </w:tblGrid>
    <w:tr w:rsidR="00981000" w14:paraId="1390519C" w14:textId="77777777" w:rsidTr="67633251">
      <w:trPr>
        <w:trHeight w:val="300"/>
      </w:trPr>
      <w:tc>
        <w:tcPr>
          <w:tcW w:w="2490" w:type="dxa"/>
          <w:tcBorders>
            <w:bottom w:val="single" w:sz="6" w:space="0" w:color="auto"/>
          </w:tcBorders>
          <w:tcMar>
            <w:left w:w="105" w:type="dxa"/>
            <w:right w:w="105" w:type="dxa"/>
          </w:tcMar>
        </w:tcPr>
        <w:p w14:paraId="4F6F7B61" w14:textId="77777777" w:rsidR="00981000" w:rsidRDefault="00981000" w:rsidP="00981000">
          <w:pPr>
            <w:tabs>
              <w:tab w:val="right" w:pos="10080"/>
            </w:tabs>
            <w:spacing w:after="0" w:line="240" w:lineRule="auto"/>
            <w:rPr>
              <w:rFonts w:ascii="Times" w:eastAsia="Times" w:hAnsi="Times" w:cs="Times"/>
              <w:sz w:val="24"/>
              <w:szCs w:val="24"/>
            </w:rPr>
          </w:pPr>
          <w:r>
            <w:rPr>
              <w:noProof/>
            </w:rPr>
            <w:drawing>
              <wp:inline distT="0" distB="0" distL="0" distR="0" wp14:anchorId="2297893E" wp14:editId="2A78D283">
                <wp:extent cx="1447800" cy="657225"/>
                <wp:effectExtent l="0" t="0" r="0" b="0"/>
                <wp:docPr id="1305879791" name="Picture 1305879791" descr="IES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447800" cy="657225"/>
                        </a:xfrm>
                        <a:prstGeom prst="rect">
                          <a:avLst/>
                        </a:prstGeom>
                      </pic:spPr>
                    </pic:pic>
                  </a:graphicData>
                </a:graphic>
              </wp:inline>
            </w:drawing>
          </w:r>
        </w:p>
      </w:tc>
      <w:tc>
        <w:tcPr>
          <w:tcW w:w="2040" w:type="dxa"/>
          <w:tcBorders>
            <w:bottom w:val="single" w:sz="6" w:space="0" w:color="auto"/>
          </w:tcBorders>
          <w:tcMar>
            <w:left w:w="105" w:type="dxa"/>
            <w:right w:w="105" w:type="dxa"/>
          </w:tcMar>
        </w:tcPr>
        <w:p w14:paraId="02DD2351" w14:textId="77777777" w:rsidR="00981000" w:rsidRDefault="00981000" w:rsidP="00981000">
          <w:pPr>
            <w:spacing w:before="40" w:after="0"/>
            <w:rPr>
              <w:rFonts w:ascii="Tahoma" w:eastAsia="Tahoma" w:hAnsi="Tahoma" w:cs="Tahoma"/>
              <w:sz w:val="12"/>
              <w:szCs w:val="12"/>
            </w:rPr>
          </w:pPr>
          <w:r w:rsidRPr="30BEF4C1">
            <w:rPr>
              <w:rFonts w:ascii="Tahoma" w:eastAsia="Tahoma" w:hAnsi="Tahoma" w:cs="Tahoma"/>
              <w:sz w:val="12"/>
              <w:szCs w:val="12"/>
              <w:lang w:val="en-US"/>
            </w:rPr>
            <w:t>120 Adelaide Street West</w:t>
          </w:r>
        </w:p>
        <w:p w14:paraId="78A07D30" w14:textId="77777777" w:rsidR="00981000" w:rsidRDefault="00981000" w:rsidP="00981000">
          <w:pPr>
            <w:tabs>
              <w:tab w:val="center" w:pos="1920"/>
            </w:tabs>
            <w:spacing w:after="0" w:line="260" w:lineRule="auto"/>
            <w:rPr>
              <w:rFonts w:ascii="Tahoma" w:eastAsia="Tahoma" w:hAnsi="Tahoma" w:cs="Tahoma"/>
              <w:sz w:val="12"/>
              <w:szCs w:val="12"/>
            </w:rPr>
          </w:pPr>
          <w:r w:rsidRPr="30BEF4C1">
            <w:rPr>
              <w:rFonts w:ascii="Tahoma" w:eastAsia="Tahoma" w:hAnsi="Tahoma" w:cs="Tahoma"/>
              <w:sz w:val="12"/>
              <w:szCs w:val="12"/>
              <w:lang w:val="en-US"/>
            </w:rPr>
            <w:t>Suite 1600</w:t>
          </w:r>
        </w:p>
        <w:p w14:paraId="3FEFA56F" w14:textId="77777777" w:rsidR="00981000" w:rsidRDefault="00981000" w:rsidP="00981000">
          <w:pPr>
            <w:spacing w:after="0"/>
            <w:rPr>
              <w:rFonts w:ascii="Tahoma" w:eastAsia="Tahoma" w:hAnsi="Tahoma" w:cs="Tahoma"/>
              <w:sz w:val="12"/>
              <w:szCs w:val="12"/>
            </w:rPr>
          </w:pPr>
          <w:r w:rsidRPr="30BEF4C1">
            <w:rPr>
              <w:rFonts w:ascii="Tahoma" w:eastAsia="Tahoma" w:hAnsi="Tahoma" w:cs="Tahoma"/>
              <w:sz w:val="12"/>
              <w:szCs w:val="12"/>
              <w:lang w:val="en-US"/>
            </w:rPr>
            <w:t>Toronto, Ontario M5H 1T1</w:t>
          </w:r>
        </w:p>
        <w:p w14:paraId="67AA5BA1" w14:textId="77777777" w:rsidR="00981000" w:rsidRPr="009701DA" w:rsidRDefault="00981000" w:rsidP="00981000">
          <w:pPr>
            <w:spacing w:after="0" w:line="260" w:lineRule="auto"/>
            <w:rPr>
              <w:rFonts w:ascii="Tahoma" w:eastAsia="Tahoma" w:hAnsi="Tahoma" w:cs="Tahoma"/>
              <w:sz w:val="12"/>
              <w:szCs w:val="12"/>
              <w:lang w:val="fr-FR"/>
            </w:rPr>
          </w:pPr>
          <w:r w:rsidRPr="30BEF4C1">
            <w:rPr>
              <w:rFonts w:ascii="Tahoma" w:eastAsia="Tahoma" w:hAnsi="Tahoma" w:cs="Tahoma"/>
              <w:b/>
              <w:bCs/>
              <w:sz w:val="12"/>
              <w:szCs w:val="12"/>
              <w:lang w:val="fr-CA"/>
            </w:rPr>
            <w:t>T</w:t>
          </w:r>
          <w:r w:rsidRPr="30BEF4C1">
            <w:rPr>
              <w:rFonts w:ascii="Tahoma" w:eastAsia="Tahoma" w:hAnsi="Tahoma" w:cs="Tahoma"/>
              <w:sz w:val="12"/>
              <w:szCs w:val="12"/>
              <w:lang w:val="fr-CA"/>
            </w:rPr>
            <w:t xml:space="preserve"> 416-967-7474</w:t>
          </w:r>
        </w:p>
        <w:p w14:paraId="0D8A1432" w14:textId="77777777" w:rsidR="00981000" w:rsidRPr="009701DA" w:rsidRDefault="00981000" w:rsidP="00981000">
          <w:pPr>
            <w:spacing w:after="0" w:line="260" w:lineRule="auto"/>
            <w:rPr>
              <w:rFonts w:ascii="Tahoma" w:eastAsia="Tahoma" w:hAnsi="Tahoma" w:cs="Tahoma"/>
              <w:sz w:val="12"/>
              <w:szCs w:val="12"/>
              <w:lang w:val="fr-FR"/>
            </w:rPr>
          </w:pPr>
          <w:r w:rsidRPr="30BEF4C1">
            <w:rPr>
              <w:rFonts w:ascii="Tahoma" w:eastAsia="Tahoma" w:hAnsi="Tahoma" w:cs="Tahoma"/>
              <w:b/>
              <w:bCs/>
              <w:sz w:val="12"/>
              <w:szCs w:val="12"/>
              <w:lang w:val="fr-CA"/>
            </w:rPr>
            <w:t>F</w:t>
          </w:r>
          <w:r w:rsidRPr="30BEF4C1">
            <w:rPr>
              <w:rFonts w:ascii="Tahoma" w:eastAsia="Tahoma" w:hAnsi="Tahoma" w:cs="Tahoma"/>
              <w:sz w:val="12"/>
              <w:szCs w:val="12"/>
              <w:lang w:val="fr-CA"/>
            </w:rPr>
            <w:t xml:space="preserve"> 416-967-1947</w:t>
          </w:r>
        </w:p>
        <w:p w14:paraId="05357A70" w14:textId="77777777" w:rsidR="00981000" w:rsidRPr="009701DA" w:rsidRDefault="00981000" w:rsidP="00981000">
          <w:pPr>
            <w:spacing w:after="0" w:line="260" w:lineRule="auto"/>
            <w:rPr>
              <w:rFonts w:ascii="Tahoma" w:eastAsia="Tahoma" w:hAnsi="Tahoma" w:cs="Tahoma"/>
              <w:sz w:val="12"/>
              <w:szCs w:val="12"/>
              <w:lang w:val="fr-FR"/>
            </w:rPr>
          </w:pPr>
          <w:hyperlink>
            <w:r w:rsidRPr="30BEF4C1">
              <w:rPr>
                <w:rStyle w:val="Hyperlink"/>
                <w:rFonts w:ascii="Tahoma" w:eastAsia="Tahoma" w:hAnsi="Tahoma" w:cs="Tahoma"/>
                <w:sz w:val="12"/>
                <w:szCs w:val="12"/>
                <w:lang w:val="fr-CA"/>
              </w:rPr>
              <w:t>www.ieso.ca</w:t>
            </w:r>
          </w:hyperlink>
        </w:p>
      </w:tc>
      <w:tc>
        <w:tcPr>
          <w:tcW w:w="4800" w:type="dxa"/>
          <w:tcBorders>
            <w:bottom w:val="single" w:sz="6" w:space="0" w:color="auto"/>
          </w:tcBorders>
          <w:tcMar>
            <w:left w:w="105" w:type="dxa"/>
            <w:right w:w="105" w:type="dxa"/>
          </w:tcMar>
        </w:tcPr>
        <w:p w14:paraId="05CDC14A" w14:textId="257E1196" w:rsidR="00981000" w:rsidRPr="00F84128" w:rsidRDefault="00981000" w:rsidP="00031BE0">
          <w:pPr>
            <w:tabs>
              <w:tab w:val="right" w:pos="10080"/>
            </w:tabs>
            <w:jc w:val="right"/>
            <w:rPr>
              <w:rFonts w:ascii="Tahoma" w:eastAsia="Tahoma" w:hAnsi="Tahoma" w:cs="Tahoma"/>
              <w:b/>
              <w:bCs/>
              <w:sz w:val="20"/>
              <w:szCs w:val="20"/>
            </w:rPr>
          </w:pPr>
          <w:r w:rsidRPr="30BEF4C1">
            <w:rPr>
              <w:rFonts w:ascii="Tahoma" w:eastAsia="Tahoma" w:hAnsi="Tahoma" w:cs="Tahoma"/>
              <w:b/>
              <w:bCs/>
              <w:sz w:val="20"/>
              <w:szCs w:val="20"/>
              <w:lang w:val="en-US"/>
            </w:rPr>
            <w:t xml:space="preserve">Prescribed Form – </w:t>
          </w:r>
          <w:r w:rsidR="00031BE0" w:rsidRPr="00031BE0">
            <w:rPr>
              <w:rFonts w:ascii="Tahoma" w:eastAsia="Tahoma" w:hAnsi="Tahoma" w:cs="Tahoma"/>
              <w:b/>
              <w:bCs/>
              <w:sz w:val="20"/>
              <w:szCs w:val="20"/>
            </w:rPr>
            <w:t xml:space="preserve">Declaration </w:t>
          </w:r>
          <w:r w:rsidR="00821A8E" w:rsidRPr="00031BE0">
            <w:rPr>
              <w:rFonts w:ascii="Tahoma" w:eastAsia="Tahoma" w:hAnsi="Tahoma" w:cs="Tahoma"/>
              <w:b/>
              <w:bCs/>
              <w:sz w:val="20"/>
              <w:szCs w:val="20"/>
            </w:rPr>
            <w:t>of</w:t>
          </w:r>
          <w:r w:rsidR="00031BE0" w:rsidRPr="00031BE0">
            <w:rPr>
              <w:rFonts w:ascii="Tahoma" w:eastAsia="Tahoma" w:hAnsi="Tahoma" w:cs="Tahoma"/>
              <w:b/>
              <w:bCs/>
              <w:sz w:val="20"/>
              <w:szCs w:val="20"/>
            </w:rPr>
            <w:t xml:space="preserve"> Contract Capacity</w:t>
          </w:r>
        </w:p>
        <w:p w14:paraId="6F9E77A4" w14:textId="00EBC778" w:rsidR="00981000" w:rsidRDefault="00FA2777" w:rsidP="00981000">
          <w:pPr>
            <w:spacing w:after="0" w:line="240" w:lineRule="auto"/>
            <w:jc w:val="right"/>
            <w:rPr>
              <w:rFonts w:ascii="Tahoma" w:eastAsia="Tahoma" w:hAnsi="Tahoma" w:cs="Tahoma"/>
              <w:sz w:val="14"/>
              <w:szCs w:val="14"/>
            </w:rPr>
          </w:pPr>
          <w:hyperlink r:id="rId2" w:history="1">
            <w:r w:rsidRPr="00806448">
              <w:rPr>
                <w:rStyle w:val="Hyperlink"/>
                <w:rFonts w:ascii="Tahoma" w:eastAsia="Tahoma" w:hAnsi="Tahoma" w:cs="Tahoma"/>
                <w:b/>
                <w:bCs/>
                <w:sz w:val="14"/>
                <w:szCs w:val="14"/>
                <w:lang w:val="en-US"/>
              </w:rPr>
              <w:t>northernhydroprogram@ieso.ca</w:t>
            </w:r>
          </w:hyperlink>
        </w:p>
        <w:p w14:paraId="2D60B4DB" w14:textId="77777777" w:rsidR="00981000" w:rsidRDefault="00981000" w:rsidP="00981000">
          <w:pPr>
            <w:spacing w:after="0" w:line="240" w:lineRule="auto"/>
            <w:jc w:val="right"/>
            <w:rPr>
              <w:rFonts w:ascii="Tahoma" w:eastAsia="Tahoma" w:hAnsi="Tahoma" w:cs="Tahoma"/>
              <w:sz w:val="12"/>
              <w:szCs w:val="12"/>
            </w:rPr>
          </w:pPr>
          <w:r>
            <w:rPr>
              <w:rFonts w:ascii="Tahoma" w:eastAsia="Tahoma" w:hAnsi="Tahoma" w:cs="Tahoma"/>
              <w:sz w:val="12"/>
              <w:szCs w:val="12"/>
            </w:rPr>
            <w:t>Version 1.0</w:t>
          </w:r>
        </w:p>
        <w:p w14:paraId="72070D26" w14:textId="63C2A2CE" w:rsidR="00981000" w:rsidRDefault="67633251" w:rsidP="00981000">
          <w:pPr>
            <w:spacing w:after="0" w:line="240" w:lineRule="auto"/>
            <w:jc w:val="right"/>
            <w:rPr>
              <w:rFonts w:ascii="Tahoma" w:eastAsia="Tahoma" w:hAnsi="Tahoma" w:cs="Tahoma"/>
              <w:sz w:val="12"/>
              <w:szCs w:val="12"/>
            </w:rPr>
          </w:pPr>
          <w:r w:rsidRPr="67633251">
            <w:rPr>
              <w:rFonts w:ascii="Tahoma" w:eastAsia="Tahoma" w:hAnsi="Tahoma" w:cs="Tahoma"/>
              <w:sz w:val="12"/>
              <w:szCs w:val="12"/>
            </w:rPr>
            <w:t>March 2026</w:t>
          </w:r>
        </w:p>
      </w:tc>
    </w:tr>
  </w:tbl>
  <w:p w14:paraId="36A27E00" w14:textId="77777777" w:rsidR="00981000" w:rsidRDefault="00981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A5A23" w14:textId="77777777" w:rsidR="00957656" w:rsidRDefault="009576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4F0A"/>
    <w:multiLevelType w:val="hybridMultilevel"/>
    <w:tmpl w:val="5FA82C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AE71F5E"/>
    <w:multiLevelType w:val="hybridMultilevel"/>
    <w:tmpl w:val="A1C0C89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 w15:restartNumberingAfterBreak="0">
    <w:nsid w:val="3F1F58C1"/>
    <w:multiLevelType w:val="hybridMultilevel"/>
    <w:tmpl w:val="225A1E9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4E235137"/>
    <w:multiLevelType w:val="hybridMultilevel"/>
    <w:tmpl w:val="470AC680"/>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64044BDB"/>
    <w:multiLevelType w:val="hybridMultilevel"/>
    <w:tmpl w:val="A1C0C89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65135108"/>
    <w:multiLevelType w:val="hybridMultilevel"/>
    <w:tmpl w:val="B45EF942"/>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6" w15:restartNumberingAfterBreak="0">
    <w:nsid w:val="65A534F2"/>
    <w:multiLevelType w:val="multilevel"/>
    <w:tmpl w:val="AF9C9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A6B1AA9"/>
    <w:multiLevelType w:val="hybridMultilevel"/>
    <w:tmpl w:val="7E26F13C"/>
    <w:lvl w:ilvl="0" w:tplc="2CE83DC4">
      <w:start w:val="1"/>
      <w:numFmt w:val="decimal"/>
      <w:lvlText w:val="%1."/>
      <w:lvlJc w:val="left"/>
      <w:pPr>
        <w:ind w:left="720" w:hanging="360"/>
      </w:pPr>
    </w:lvl>
    <w:lvl w:ilvl="1" w:tplc="EE06E836">
      <w:start w:val="1"/>
      <w:numFmt w:val="lowerLetter"/>
      <w:lvlText w:val="%2."/>
      <w:lvlJc w:val="left"/>
      <w:pPr>
        <w:ind w:left="1440" w:hanging="360"/>
      </w:pPr>
    </w:lvl>
    <w:lvl w:ilvl="2" w:tplc="DCB491EC">
      <w:start w:val="1"/>
      <w:numFmt w:val="lowerRoman"/>
      <w:lvlText w:val="%3."/>
      <w:lvlJc w:val="right"/>
      <w:pPr>
        <w:ind w:left="2160" w:hanging="180"/>
      </w:pPr>
    </w:lvl>
    <w:lvl w:ilvl="3" w:tplc="7EA271BE">
      <w:start w:val="1"/>
      <w:numFmt w:val="decimal"/>
      <w:lvlText w:val="%4."/>
      <w:lvlJc w:val="left"/>
      <w:pPr>
        <w:ind w:left="2880" w:hanging="360"/>
      </w:pPr>
    </w:lvl>
    <w:lvl w:ilvl="4" w:tplc="1736CB74">
      <w:start w:val="1"/>
      <w:numFmt w:val="lowerLetter"/>
      <w:lvlText w:val="%5."/>
      <w:lvlJc w:val="left"/>
      <w:pPr>
        <w:ind w:left="3600" w:hanging="360"/>
      </w:pPr>
    </w:lvl>
    <w:lvl w:ilvl="5" w:tplc="C6A2B45A">
      <w:start w:val="1"/>
      <w:numFmt w:val="lowerRoman"/>
      <w:lvlText w:val="%6."/>
      <w:lvlJc w:val="right"/>
      <w:pPr>
        <w:ind w:left="4320" w:hanging="180"/>
      </w:pPr>
    </w:lvl>
    <w:lvl w:ilvl="6" w:tplc="879A8C9A">
      <w:start w:val="1"/>
      <w:numFmt w:val="decimal"/>
      <w:lvlText w:val="%7."/>
      <w:lvlJc w:val="left"/>
      <w:pPr>
        <w:ind w:left="5040" w:hanging="360"/>
      </w:pPr>
    </w:lvl>
    <w:lvl w:ilvl="7" w:tplc="8362CFF8">
      <w:start w:val="1"/>
      <w:numFmt w:val="lowerLetter"/>
      <w:lvlText w:val="%8."/>
      <w:lvlJc w:val="left"/>
      <w:pPr>
        <w:ind w:left="5760" w:hanging="360"/>
      </w:pPr>
    </w:lvl>
    <w:lvl w:ilvl="8" w:tplc="08167974">
      <w:start w:val="1"/>
      <w:numFmt w:val="lowerRoman"/>
      <w:lvlText w:val="%9."/>
      <w:lvlJc w:val="right"/>
      <w:pPr>
        <w:ind w:left="6480" w:hanging="180"/>
      </w:pPr>
    </w:lvl>
  </w:abstractNum>
  <w:abstractNum w:abstractNumId="8" w15:restartNumberingAfterBreak="0">
    <w:nsid w:val="76EA2EF3"/>
    <w:multiLevelType w:val="hybridMultilevel"/>
    <w:tmpl w:val="A1C0C89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1206217784">
    <w:abstractNumId w:val="7"/>
  </w:num>
  <w:num w:numId="2" w16cid:durableId="417943842">
    <w:abstractNumId w:val="6"/>
  </w:num>
  <w:num w:numId="3" w16cid:durableId="1959405892">
    <w:abstractNumId w:val="0"/>
  </w:num>
  <w:num w:numId="4" w16cid:durableId="1567258615">
    <w:abstractNumId w:val="2"/>
  </w:num>
  <w:num w:numId="5" w16cid:durableId="371000275">
    <w:abstractNumId w:val="5"/>
  </w:num>
  <w:num w:numId="6" w16cid:durableId="1708603389">
    <w:abstractNumId w:val="1"/>
  </w:num>
  <w:num w:numId="7" w16cid:durableId="74791014">
    <w:abstractNumId w:val="3"/>
  </w:num>
  <w:num w:numId="8" w16cid:durableId="1504475051">
    <w:abstractNumId w:val="8"/>
  </w:num>
  <w:num w:numId="9" w16cid:durableId="12372853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000"/>
    <w:rsid w:val="00027700"/>
    <w:rsid w:val="00027713"/>
    <w:rsid w:val="00031BE0"/>
    <w:rsid w:val="000516CB"/>
    <w:rsid w:val="00080E15"/>
    <w:rsid w:val="0009620E"/>
    <w:rsid w:val="000A1172"/>
    <w:rsid w:val="000A6BAE"/>
    <w:rsid w:val="000B697F"/>
    <w:rsid w:val="000B7269"/>
    <w:rsid w:val="000E24C5"/>
    <w:rsid w:val="000F0B02"/>
    <w:rsid w:val="0012176B"/>
    <w:rsid w:val="001417C3"/>
    <w:rsid w:val="001557AA"/>
    <w:rsid w:val="0015586D"/>
    <w:rsid w:val="00161024"/>
    <w:rsid w:val="00167C0C"/>
    <w:rsid w:val="00171557"/>
    <w:rsid w:val="00176CFF"/>
    <w:rsid w:val="001864B9"/>
    <w:rsid w:val="001A1667"/>
    <w:rsid w:val="001A6417"/>
    <w:rsid w:val="001C0D99"/>
    <w:rsid w:val="001E0384"/>
    <w:rsid w:val="001F2739"/>
    <w:rsid w:val="001F633B"/>
    <w:rsid w:val="002020F1"/>
    <w:rsid w:val="00212545"/>
    <w:rsid w:val="00255F85"/>
    <w:rsid w:val="002614AA"/>
    <w:rsid w:val="00295EFB"/>
    <w:rsid w:val="002A0AB3"/>
    <w:rsid w:val="002D7A43"/>
    <w:rsid w:val="002E4015"/>
    <w:rsid w:val="002E50B9"/>
    <w:rsid w:val="002F0F41"/>
    <w:rsid w:val="00313625"/>
    <w:rsid w:val="00316FB0"/>
    <w:rsid w:val="00324E3B"/>
    <w:rsid w:val="003275E5"/>
    <w:rsid w:val="00331198"/>
    <w:rsid w:val="003379EF"/>
    <w:rsid w:val="003460F4"/>
    <w:rsid w:val="003508C9"/>
    <w:rsid w:val="003596A5"/>
    <w:rsid w:val="003A0FE4"/>
    <w:rsid w:val="003A6F1F"/>
    <w:rsid w:val="003B2132"/>
    <w:rsid w:val="003C79C6"/>
    <w:rsid w:val="003D055E"/>
    <w:rsid w:val="003D4CCC"/>
    <w:rsid w:val="003D70C1"/>
    <w:rsid w:val="003E79CA"/>
    <w:rsid w:val="0041612A"/>
    <w:rsid w:val="00426B25"/>
    <w:rsid w:val="004322F9"/>
    <w:rsid w:val="00466541"/>
    <w:rsid w:val="00472969"/>
    <w:rsid w:val="00481900"/>
    <w:rsid w:val="00491274"/>
    <w:rsid w:val="00492AA7"/>
    <w:rsid w:val="004A6C09"/>
    <w:rsid w:val="004E419C"/>
    <w:rsid w:val="004F0E3A"/>
    <w:rsid w:val="00513F1A"/>
    <w:rsid w:val="00517104"/>
    <w:rsid w:val="005440BF"/>
    <w:rsid w:val="00544926"/>
    <w:rsid w:val="00546182"/>
    <w:rsid w:val="00572BFB"/>
    <w:rsid w:val="00583621"/>
    <w:rsid w:val="00587460"/>
    <w:rsid w:val="005927C5"/>
    <w:rsid w:val="00597F41"/>
    <w:rsid w:val="005A315E"/>
    <w:rsid w:val="005A6409"/>
    <w:rsid w:val="005B7849"/>
    <w:rsid w:val="005C32B0"/>
    <w:rsid w:val="005C60C0"/>
    <w:rsid w:val="005D3F63"/>
    <w:rsid w:val="005E6BAD"/>
    <w:rsid w:val="00604C3B"/>
    <w:rsid w:val="00606261"/>
    <w:rsid w:val="006132A9"/>
    <w:rsid w:val="0063708C"/>
    <w:rsid w:val="00644708"/>
    <w:rsid w:val="006468AA"/>
    <w:rsid w:val="00662E6D"/>
    <w:rsid w:val="00674931"/>
    <w:rsid w:val="00681196"/>
    <w:rsid w:val="006C1CC3"/>
    <w:rsid w:val="006C2C9B"/>
    <w:rsid w:val="006C6622"/>
    <w:rsid w:val="006D2345"/>
    <w:rsid w:val="006D3980"/>
    <w:rsid w:val="006E0836"/>
    <w:rsid w:val="006E14F0"/>
    <w:rsid w:val="006E2723"/>
    <w:rsid w:val="006F15D0"/>
    <w:rsid w:val="007117EC"/>
    <w:rsid w:val="007149FA"/>
    <w:rsid w:val="00726A60"/>
    <w:rsid w:val="007370D2"/>
    <w:rsid w:val="00746604"/>
    <w:rsid w:val="00764477"/>
    <w:rsid w:val="00772474"/>
    <w:rsid w:val="00780228"/>
    <w:rsid w:val="007B0A0B"/>
    <w:rsid w:val="007C134D"/>
    <w:rsid w:val="007C4804"/>
    <w:rsid w:val="007D459E"/>
    <w:rsid w:val="007E01C1"/>
    <w:rsid w:val="007E0C6F"/>
    <w:rsid w:val="00806C8A"/>
    <w:rsid w:val="00821A8E"/>
    <w:rsid w:val="00832C77"/>
    <w:rsid w:val="00843B5C"/>
    <w:rsid w:val="00856FEA"/>
    <w:rsid w:val="00872FC8"/>
    <w:rsid w:val="008737AD"/>
    <w:rsid w:val="00881240"/>
    <w:rsid w:val="00885B1F"/>
    <w:rsid w:val="008973B2"/>
    <w:rsid w:val="008C66A7"/>
    <w:rsid w:val="008D3E29"/>
    <w:rsid w:val="008D4730"/>
    <w:rsid w:val="008E3857"/>
    <w:rsid w:val="00930E10"/>
    <w:rsid w:val="00945912"/>
    <w:rsid w:val="00957656"/>
    <w:rsid w:val="00960655"/>
    <w:rsid w:val="009701DA"/>
    <w:rsid w:val="00981000"/>
    <w:rsid w:val="00985B39"/>
    <w:rsid w:val="009A5085"/>
    <w:rsid w:val="009B61AC"/>
    <w:rsid w:val="009D4617"/>
    <w:rsid w:val="009E6397"/>
    <w:rsid w:val="009E7E26"/>
    <w:rsid w:val="00A2160B"/>
    <w:rsid w:val="00A25CB4"/>
    <w:rsid w:val="00A35252"/>
    <w:rsid w:val="00A404BF"/>
    <w:rsid w:val="00A40A75"/>
    <w:rsid w:val="00A51BF5"/>
    <w:rsid w:val="00A617EF"/>
    <w:rsid w:val="00A62D06"/>
    <w:rsid w:val="00A706CF"/>
    <w:rsid w:val="00A94CF3"/>
    <w:rsid w:val="00AA0C4D"/>
    <w:rsid w:val="00AA5639"/>
    <w:rsid w:val="00AB45EC"/>
    <w:rsid w:val="00AC5280"/>
    <w:rsid w:val="00AD026C"/>
    <w:rsid w:val="00AD0725"/>
    <w:rsid w:val="00AD614D"/>
    <w:rsid w:val="00AE2924"/>
    <w:rsid w:val="00AF0D62"/>
    <w:rsid w:val="00B34F6D"/>
    <w:rsid w:val="00B44B62"/>
    <w:rsid w:val="00B45C3C"/>
    <w:rsid w:val="00B475C5"/>
    <w:rsid w:val="00B87F09"/>
    <w:rsid w:val="00BB5AC7"/>
    <w:rsid w:val="00BC51DE"/>
    <w:rsid w:val="00BD1410"/>
    <w:rsid w:val="00BF21EC"/>
    <w:rsid w:val="00BF4962"/>
    <w:rsid w:val="00BF77AC"/>
    <w:rsid w:val="00C00FDD"/>
    <w:rsid w:val="00C233CC"/>
    <w:rsid w:val="00C302EC"/>
    <w:rsid w:val="00C514CE"/>
    <w:rsid w:val="00C547C5"/>
    <w:rsid w:val="00C55668"/>
    <w:rsid w:val="00C6200F"/>
    <w:rsid w:val="00C86C3D"/>
    <w:rsid w:val="00C91D15"/>
    <w:rsid w:val="00C931CE"/>
    <w:rsid w:val="00CB477E"/>
    <w:rsid w:val="00CB4995"/>
    <w:rsid w:val="00CB6029"/>
    <w:rsid w:val="00CD233A"/>
    <w:rsid w:val="00CF69CA"/>
    <w:rsid w:val="00D030C0"/>
    <w:rsid w:val="00D10537"/>
    <w:rsid w:val="00D11592"/>
    <w:rsid w:val="00D27292"/>
    <w:rsid w:val="00D365E0"/>
    <w:rsid w:val="00D36DF2"/>
    <w:rsid w:val="00D651E0"/>
    <w:rsid w:val="00D66FD9"/>
    <w:rsid w:val="00D803EE"/>
    <w:rsid w:val="00D81AFF"/>
    <w:rsid w:val="00DA365C"/>
    <w:rsid w:val="00DA3CB2"/>
    <w:rsid w:val="00DB014B"/>
    <w:rsid w:val="00DE4E74"/>
    <w:rsid w:val="00E00073"/>
    <w:rsid w:val="00E07233"/>
    <w:rsid w:val="00E14FEA"/>
    <w:rsid w:val="00E24CE2"/>
    <w:rsid w:val="00E305A2"/>
    <w:rsid w:val="00E379D0"/>
    <w:rsid w:val="00E4777B"/>
    <w:rsid w:val="00E50895"/>
    <w:rsid w:val="00E53F97"/>
    <w:rsid w:val="00E5459D"/>
    <w:rsid w:val="00E57EE4"/>
    <w:rsid w:val="00E86DBD"/>
    <w:rsid w:val="00ED7BA6"/>
    <w:rsid w:val="00EF469B"/>
    <w:rsid w:val="00F03F87"/>
    <w:rsid w:val="00F11025"/>
    <w:rsid w:val="00F24F8B"/>
    <w:rsid w:val="00F3079D"/>
    <w:rsid w:val="00F35A8D"/>
    <w:rsid w:val="00F6704F"/>
    <w:rsid w:val="00F75AB2"/>
    <w:rsid w:val="00F76272"/>
    <w:rsid w:val="00F82CEB"/>
    <w:rsid w:val="00FA2777"/>
    <w:rsid w:val="00FB51F0"/>
    <w:rsid w:val="00FC45D4"/>
    <w:rsid w:val="00FD2E20"/>
    <w:rsid w:val="00FD34A6"/>
    <w:rsid w:val="00FD5F2D"/>
    <w:rsid w:val="00FF01ED"/>
    <w:rsid w:val="02238978"/>
    <w:rsid w:val="02EEAAED"/>
    <w:rsid w:val="03157AA0"/>
    <w:rsid w:val="03693C63"/>
    <w:rsid w:val="0431A96A"/>
    <w:rsid w:val="04A5BF6B"/>
    <w:rsid w:val="0537B8A0"/>
    <w:rsid w:val="0B3A0D52"/>
    <w:rsid w:val="0F838F95"/>
    <w:rsid w:val="102BFB7A"/>
    <w:rsid w:val="1174F8B8"/>
    <w:rsid w:val="11DB9A33"/>
    <w:rsid w:val="1D08B832"/>
    <w:rsid w:val="1D590ACC"/>
    <w:rsid w:val="1DCB1F0B"/>
    <w:rsid w:val="1F3F2DC9"/>
    <w:rsid w:val="1FB5D7D3"/>
    <w:rsid w:val="274AA045"/>
    <w:rsid w:val="2ACF842A"/>
    <w:rsid w:val="2B96A294"/>
    <w:rsid w:val="2E3D0B7D"/>
    <w:rsid w:val="2ED1D4D1"/>
    <w:rsid w:val="2FA08484"/>
    <w:rsid w:val="3022357E"/>
    <w:rsid w:val="32D63074"/>
    <w:rsid w:val="335AC2C7"/>
    <w:rsid w:val="3600E707"/>
    <w:rsid w:val="38402530"/>
    <w:rsid w:val="38A14005"/>
    <w:rsid w:val="3A842F6C"/>
    <w:rsid w:val="3CC0370E"/>
    <w:rsid w:val="3CE6401F"/>
    <w:rsid w:val="3DFD4833"/>
    <w:rsid w:val="3F14E47E"/>
    <w:rsid w:val="40070595"/>
    <w:rsid w:val="40496F69"/>
    <w:rsid w:val="4088018E"/>
    <w:rsid w:val="428E10BD"/>
    <w:rsid w:val="42FD1990"/>
    <w:rsid w:val="43ED76D1"/>
    <w:rsid w:val="44ECF179"/>
    <w:rsid w:val="46ABA7CF"/>
    <w:rsid w:val="46DCD965"/>
    <w:rsid w:val="47130412"/>
    <w:rsid w:val="4761714D"/>
    <w:rsid w:val="4794A7CE"/>
    <w:rsid w:val="4A99526C"/>
    <w:rsid w:val="4AD51894"/>
    <w:rsid w:val="4EAA1DA6"/>
    <w:rsid w:val="4FC49F94"/>
    <w:rsid w:val="50E9FACA"/>
    <w:rsid w:val="5139266D"/>
    <w:rsid w:val="592181FD"/>
    <w:rsid w:val="5AA73AF4"/>
    <w:rsid w:val="6586E308"/>
    <w:rsid w:val="65A3E01B"/>
    <w:rsid w:val="67633251"/>
    <w:rsid w:val="6D0C149B"/>
    <w:rsid w:val="6F633994"/>
    <w:rsid w:val="724281CA"/>
    <w:rsid w:val="760AAA5A"/>
    <w:rsid w:val="7A094AC5"/>
    <w:rsid w:val="7D55741B"/>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1C86C"/>
  <w15:chartTrackingRefBased/>
  <w15:docId w15:val="{8217EC35-C602-4D4A-833E-215680590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7AA"/>
    <w:pPr>
      <w:spacing w:line="259" w:lineRule="auto"/>
    </w:pPr>
    <w:rPr>
      <w:rFonts w:eastAsiaTheme="minorEastAsia"/>
      <w:kern w:val="0"/>
      <w:sz w:val="22"/>
      <w:szCs w:val="22"/>
      <w:lang w:eastAsia="en-CA"/>
      <w14:ligatures w14:val="none"/>
    </w:rPr>
  </w:style>
  <w:style w:type="paragraph" w:styleId="Heading1">
    <w:name w:val="heading 1"/>
    <w:basedOn w:val="Normal"/>
    <w:next w:val="Normal"/>
    <w:link w:val="Heading1Char"/>
    <w:uiPriority w:val="9"/>
    <w:qFormat/>
    <w:rsid w:val="009810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810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8100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8100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8100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8100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8100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8100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8100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100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8100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8100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8100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8100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810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810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810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81000"/>
    <w:rPr>
      <w:rFonts w:eastAsiaTheme="majorEastAsia" w:cstheme="majorBidi"/>
      <w:color w:val="272727" w:themeColor="text1" w:themeTint="D8"/>
    </w:rPr>
  </w:style>
  <w:style w:type="paragraph" w:styleId="Title">
    <w:name w:val="Title"/>
    <w:basedOn w:val="Normal"/>
    <w:next w:val="Normal"/>
    <w:link w:val="TitleChar"/>
    <w:uiPriority w:val="10"/>
    <w:qFormat/>
    <w:rsid w:val="009810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10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100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10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81000"/>
    <w:pPr>
      <w:spacing w:before="160"/>
      <w:jc w:val="center"/>
    </w:pPr>
    <w:rPr>
      <w:i/>
      <w:iCs/>
      <w:color w:val="404040" w:themeColor="text1" w:themeTint="BF"/>
    </w:rPr>
  </w:style>
  <w:style w:type="character" w:customStyle="1" w:styleId="QuoteChar">
    <w:name w:val="Quote Char"/>
    <w:basedOn w:val="DefaultParagraphFont"/>
    <w:link w:val="Quote"/>
    <w:uiPriority w:val="29"/>
    <w:rsid w:val="00981000"/>
    <w:rPr>
      <w:i/>
      <w:iCs/>
      <w:color w:val="404040" w:themeColor="text1" w:themeTint="BF"/>
    </w:rPr>
  </w:style>
  <w:style w:type="paragraph" w:styleId="ListParagraph">
    <w:name w:val="List Paragraph"/>
    <w:basedOn w:val="Normal"/>
    <w:uiPriority w:val="34"/>
    <w:qFormat/>
    <w:rsid w:val="00981000"/>
    <w:pPr>
      <w:ind w:left="720"/>
      <w:contextualSpacing/>
    </w:pPr>
  </w:style>
  <w:style w:type="character" w:styleId="IntenseEmphasis">
    <w:name w:val="Intense Emphasis"/>
    <w:basedOn w:val="DefaultParagraphFont"/>
    <w:uiPriority w:val="21"/>
    <w:qFormat/>
    <w:rsid w:val="00981000"/>
    <w:rPr>
      <w:i/>
      <w:iCs/>
      <w:color w:val="0F4761" w:themeColor="accent1" w:themeShade="BF"/>
    </w:rPr>
  </w:style>
  <w:style w:type="paragraph" w:styleId="IntenseQuote">
    <w:name w:val="Intense Quote"/>
    <w:basedOn w:val="Normal"/>
    <w:next w:val="Normal"/>
    <w:link w:val="IntenseQuoteChar"/>
    <w:uiPriority w:val="30"/>
    <w:qFormat/>
    <w:rsid w:val="009810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81000"/>
    <w:rPr>
      <w:i/>
      <w:iCs/>
      <w:color w:val="0F4761" w:themeColor="accent1" w:themeShade="BF"/>
    </w:rPr>
  </w:style>
  <w:style w:type="character" w:styleId="IntenseReference">
    <w:name w:val="Intense Reference"/>
    <w:basedOn w:val="DefaultParagraphFont"/>
    <w:uiPriority w:val="32"/>
    <w:qFormat/>
    <w:rsid w:val="00981000"/>
    <w:rPr>
      <w:b/>
      <w:bCs/>
      <w:smallCaps/>
      <w:color w:val="0F4761" w:themeColor="accent1" w:themeShade="BF"/>
      <w:spacing w:val="5"/>
    </w:rPr>
  </w:style>
  <w:style w:type="paragraph" w:styleId="Header">
    <w:name w:val="header"/>
    <w:basedOn w:val="Normal"/>
    <w:link w:val="HeaderChar"/>
    <w:uiPriority w:val="99"/>
    <w:unhideWhenUsed/>
    <w:rsid w:val="009810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1000"/>
  </w:style>
  <w:style w:type="paragraph" w:styleId="Footer">
    <w:name w:val="footer"/>
    <w:basedOn w:val="Normal"/>
    <w:link w:val="FooterChar"/>
    <w:uiPriority w:val="99"/>
    <w:unhideWhenUsed/>
    <w:rsid w:val="009810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1000"/>
  </w:style>
  <w:style w:type="character" w:styleId="Hyperlink">
    <w:name w:val="Hyperlink"/>
    <w:basedOn w:val="DefaultParagraphFont"/>
    <w:uiPriority w:val="99"/>
    <w:unhideWhenUsed/>
    <w:rsid w:val="00981000"/>
    <w:rPr>
      <w:color w:val="467886" w:themeColor="hyperlink"/>
      <w:u w:val="single"/>
    </w:rPr>
  </w:style>
  <w:style w:type="character" w:styleId="UnresolvedMention">
    <w:name w:val="Unresolved Mention"/>
    <w:basedOn w:val="DefaultParagraphFont"/>
    <w:uiPriority w:val="99"/>
    <w:semiHidden/>
    <w:unhideWhenUsed/>
    <w:rsid w:val="00FA2777"/>
    <w:rPr>
      <w:color w:val="605E5C"/>
      <w:shd w:val="clear" w:color="auto" w:fill="E1DFDD"/>
    </w:rPr>
  </w:style>
  <w:style w:type="character" w:styleId="CommentReference">
    <w:name w:val="annotation reference"/>
    <w:basedOn w:val="DefaultParagraphFont"/>
    <w:uiPriority w:val="99"/>
    <w:semiHidden/>
    <w:unhideWhenUsed/>
    <w:rsid w:val="00D36DF2"/>
    <w:rPr>
      <w:sz w:val="16"/>
      <w:szCs w:val="16"/>
    </w:rPr>
  </w:style>
  <w:style w:type="paragraph" w:styleId="CommentText">
    <w:name w:val="annotation text"/>
    <w:basedOn w:val="Normal"/>
    <w:link w:val="CommentTextChar"/>
    <w:uiPriority w:val="99"/>
    <w:unhideWhenUsed/>
    <w:rsid w:val="00D36DF2"/>
    <w:pPr>
      <w:spacing w:line="240" w:lineRule="auto"/>
    </w:pPr>
    <w:rPr>
      <w:sz w:val="20"/>
      <w:szCs w:val="20"/>
    </w:rPr>
  </w:style>
  <w:style w:type="character" w:customStyle="1" w:styleId="CommentTextChar">
    <w:name w:val="Comment Text Char"/>
    <w:basedOn w:val="DefaultParagraphFont"/>
    <w:link w:val="CommentText"/>
    <w:uiPriority w:val="99"/>
    <w:rsid w:val="00D36DF2"/>
    <w:rPr>
      <w:rFonts w:eastAsiaTheme="minorEastAsia"/>
      <w:kern w:val="0"/>
      <w:sz w:val="20"/>
      <w:szCs w:val="20"/>
      <w:lang w:eastAsia="en-CA"/>
      <w14:ligatures w14:val="none"/>
    </w:rPr>
  </w:style>
  <w:style w:type="paragraph" w:styleId="CommentSubject">
    <w:name w:val="annotation subject"/>
    <w:basedOn w:val="CommentText"/>
    <w:next w:val="CommentText"/>
    <w:link w:val="CommentSubjectChar"/>
    <w:uiPriority w:val="99"/>
    <w:semiHidden/>
    <w:unhideWhenUsed/>
    <w:rsid w:val="00D36DF2"/>
    <w:rPr>
      <w:b/>
      <w:bCs/>
    </w:rPr>
  </w:style>
  <w:style w:type="character" w:customStyle="1" w:styleId="CommentSubjectChar">
    <w:name w:val="Comment Subject Char"/>
    <w:basedOn w:val="CommentTextChar"/>
    <w:link w:val="CommentSubject"/>
    <w:uiPriority w:val="99"/>
    <w:semiHidden/>
    <w:rsid w:val="00D36DF2"/>
    <w:rPr>
      <w:rFonts w:eastAsiaTheme="minorEastAsia"/>
      <w:b/>
      <w:bCs/>
      <w:kern w:val="0"/>
      <w:sz w:val="20"/>
      <w:szCs w:val="20"/>
      <w:lang w:eastAsia="en-CA"/>
      <w14:ligatures w14:val="none"/>
    </w:rPr>
  </w:style>
  <w:style w:type="character" w:styleId="Mention">
    <w:name w:val="Mention"/>
    <w:basedOn w:val="DefaultParagraphFont"/>
    <w:uiPriority w:val="99"/>
    <w:unhideWhenUsed/>
    <w:rsid w:val="00D36DF2"/>
    <w:rPr>
      <w:color w:val="2B579A"/>
      <w:shd w:val="clear" w:color="auto" w:fill="E1DFDD"/>
    </w:rPr>
  </w:style>
  <w:style w:type="table" w:styleId="TableGrid">
    <w:name w:val="Table Grid"/>
    <w:basedOn w:val="TableNormal"/>
    <w:uiPriority w:val="59"/>
    <w:rsid w:val="00167C0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E14FEA"/>
    <w:rPr>
      <w:b/>
      <w:bCs/>
    </w:rPr>
  </w:style>
  <w:style w:type="character" w:styleId="HTMLCode">
    <w:name w:val="HTML Code"/>
    <w:basedOn w:val="DefaultParagraphFont"/>
    <w:uiPriority w:val="99"/>
    <w:semiHidden/>
    <w:unhideWhenUsed/>
    <w:rsid w:val="00E14FEA"/>
    <w:rPr>
      <w:rFonts w:ascii="Courier New" w:eastAsia="Times New Roman" w:hAnsi="Courier New" w:cs="Courier New"/>
      <w:sz w:val="20"/>
      <w:szCs w:val="20"/>
    </w:rPr>
  </w:style>
  <w:style w:type="paragraph" w:styleId="Revision">
    <w:name w:val="Revision"/>
    <w:hidden/>
    <w:uiPriority w:val="99"/>
    <w:semiHidden/>
    <w:rsid w:val="00821A8E"/>
    <w:pPr>
      <w:spacing w:after="0" w:line="240" w:lineRule="auto"/>
    </w:pPr>
    <w:rPr>
      <w:rFonts w:eastAsiaTheme="minorEastAsia"/>
      <w:kern w:val="0"/>
      <w:sz w:val="22"/>
      <w:szCs w:val="22"/>
      <w:lang w:eastAsia="en-C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hyperlink" Target="mailto:northernhydroprogram@ieso.ca"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53A412060003469536C668ED114034" ma:contentTypeVersion="11" ma:contentTypeDescription="Create a new document." ma:contentTypeScope="" ma:versionID="7c225bfb5196bdbeb97a2ef274d76e01">
  <xsd:schema xmlns:xsd="http://www.w3.org/2001/XMLSchema" xmlns:xs="http://www.w3.org/2001/XMLSchema" xmlns:p="http://schemas.microsoft.com/office/2006/metadata/properties" xmlns:ns2="cccd89d3-d64a-4145-8ebb-1cde850d6bb4" xmlns:ns3="c9a8109e-9060-41e1-b74f-08f0d9188df6" targetNamespace="http://schemas.microsoft.com/office/2006/metadata/properties" ma:root="true" ma:fieldsID="9caa2fc0ef25667fd2e7bcdad6aade6f" ns2:_="" ns3:_="">
    <xsd:import namespace="cccd89d3-d64a-4145-8ebb-1cde850d6bb4"/>
    <xsd:import namespace="c9a8109e-9060-41e1-b74f-08f0d9188d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cd89d3-d64a-4145-8ebb-1cde850d6b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426c395-1d84-4ee7-887a-a9c77f971e8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a8109e-9060-41e1-b74f-08f0d9188df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9c6cabd-2887-4ffb-829c-ab92b5e335e5}" ma:internalName="TaxCatchAll" ma:showField="CatchAllData" ma:web="c9a8109e-9060-41e1-b74f-08f0d9188d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ccd89d3-d64a-4145-8ebb-1cde850d6bb4">
      <Terms xmlns="http://schemas.microsoft.com/office/infopath/2007/PartnerControls"/>
    </lcf76f155ced4ddcb4097134ff3c332f>
    <TaxCatchAll xmlns="c9a8109e-9060-41e1-b74f-08f0d9188d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2AAE2D-CA5F-4340-AB31-1EA7DAC6BD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cd89d3-d64a-4145-8ebb-1cde850d6bb4"/>
    <ds:schemaRef ds:uri="c9a8109e-9060-41e1-b74f-08f0d9188d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F853F0-FD22-47E5-9B59-3B1C2BD8BF82}">
  <ds:schemaRefs>
    <ds:schemaRef ds:uri="http://schemas.microsoft.com/office/2006/metadata/properties"/>
    <ds:schemaRef ds:uri="http://schemas.microsoft.com/office/infopath/2007/PartnerControls"/>
    <ds:schemaRef ds:uri="cccd89d3-d64a-4145-8ebb-1cde850d6bb4"/>
    <ds:schemaRef ds:uri="c9a8109e-9060-41e1-b74f-08f0d9188df6"/>
  </ds:schemaRefs>
</ds:datastoreItem>
</file>

<file path=customXml/itemProps3.xml><?xml version="1.0" encoding="utf-8"?>
<ds:datastoreItem xmlns:ds="http://schemas.openxmlformats.org/officeDocument/2006/customXml" ds:itemID="{041B1C7E-6A15-4035-BDBF-2038A6598A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718</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NHP Prescribed Form – Declaration of Contract Capacity</dc:title>
  <dc:subject/>
  <dc:creator>IESO</dc:creator>
  <cp:keywords/>
  <dc:description/>
  <cp:lastModifiedBy>Azuka Uzoma</cp:lastModifiedBy>
  <cp:revision>68</cp:revision>
  <dcterms:created xsi:type="dcterms:W3CDTF">2026-01-26T14:04:00Z</dcterms:created>
  <dcterms:modified xsi:type="dcterms:W3CDTF">2026-04-21T15:35:00Z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0x010100FC53A412060003469536C668ED114034</vt:lpwstr>
  </property>
  <property fmtid="{D5CDD505-2E9C-101B-9397-08002B2CF9AE}" pid="3" name="MediaServiceImageTags">
    <vt:lpwstr/>
  </property>
</Properties>
</file>